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81E" w:rsidRDefault="00E85A7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7056B65E" wp14:editId="499F327A">
            <wp:simplePos x="0" y="0"/>
            <wp:positionH relativeFrom="page">
              <wp:posOffset>390525</wp:posOffset>
            </wp:positionH>
            <wp:positionV relativeFrom="page">
              <wp:posOffset>276225</wp:posOffset>
            </wp:positionV>
            <wp:extent cx="7430606" cy="10692003"/>
            <wp:effectExtent l="0" t="0" r="0" b="0"/>
            <wp:wrapNone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30606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7B32DA" w:rsidP="007B32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B32DA">
        <w:rPr>
          <w:rFonts w:ascii="Times New Roman" w:hAnsi="Times New Roman"/>
          <w:sz w:val="24"/>
          <w:szCs w:val="24"/>
        </w:rPr>
        <w:t>Муниципальное  бюджетное дошкольное образовательное  учреждение</w:t>
      </w:r>
    </w:p>
    <w:p w:rsidR="007B32DA" w:rsidRPr="007B32DA" w:rsidRDefault="007B32DA" w:rsidP="007B32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сад№1 «Алсу»</w:t>
      </w:r>
    </w:p>
    <w:p w:rsidR="007B32DA" w:rsidRDefault="007B32DA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E4CD6" w:rsidRDefault="000E4CD6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E4CD6" w:rsidRDefault="000E4CD6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E4CD6" w:rsidRDefault="000E4CD6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E4CD6" w:rsidRDefault="000E4CD6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7B32DA" w:rsidRPr="007B32DA" w:rsidRDefault="007B32DA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7B32DA">
        <w:rPr>
          <w:rFonts w:ascii="Times New Roman" w:hAnsi="Times New Roman"/>
          <w:sz w:val="20"/>
          <w:szCs w:val="20"/>
        </w:rPr>
        <w:t xml:space="preserve">СОГЛАСОВАНО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    </w:t>
      </w:r>
      <w:r w:rsidR="000E4CD6">
        <w:rPr>
          <w:rFonts w:ascii="Times New Roman" w:hAnsi="Times New Roman"/>
          <w:sz w:val="20"/>
          <w:szCs w:val="20"/>
        </w:rPr>
        <w:t xml:space="preserve">    </w:t>
      </w:r>
      <w:r w:rsidRPr="007B32DA">
        <w:rPr>
          <w:rFonts w:ascii="Times New Roman" w:hAnsi="Times New Roman"/>
          <w:sz w:val="20"/>
          <w:szCs w:val="20"/>
        </w:rPr>
        <w:t>Утверждаю</w:t>
      </w:r>
    </w:p>
    <w:p w:rsidR="007B32DA" w:rsidRPr="007B32DA" w:rsidRDefault="007B32DA" w:rsidP="007B32D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7B32DA">
        <w:rPr>
          <w:rFonts w:ascii="Times New Roman" w:hAnsi="Times New Roman"/>
          <w:sz w:val="20"/>
          <w:szCs w:val="20"/>
        </w:rPr>
        <w:t xml:space="preserve"> Педагогическим советом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      </w:t>
      </w:r>
      <w:r w:rsidR="000E4CD6">
        <w:rPr>
          <w:rFonts w:ascii="Times New Roman" w:hAnsi="Times New Roman"/>
          <w:sz w:val="20"/>
          <w:szCs w:val="20"/>
        </w:rPr>
        <w:t xml:space="preserve"> </w:t>
      </w:r>
      <w:r w:rsidRPr="007B32DA">
        <w:rPr>
          <w:rFonts w:ascii="Times New Roman" w:hAnsi="Times New Roman"/>
          <w:sz w:val="20"/>
          <w:szCs w:val="20"/>
        </w:rPr>
        <w:t xml:space="preserve">заведующий </w:t>
      </w:r>
      <w:r>
        <w:rPr>
          <w:rFonts w:ascii="Times New Roman" w:hAnsi="Times New Roman"/>
          <w:sz w:val="20"/>
          <w:szCs w:val="20"/>
        </w:rPr>
        <w:t xml:space="preserve">МБДОУ Детский сад №1 «Алсу» </w:t>
      </w:r>
      <w:r w:rsidRPr="007B32DA">
        <w:rPr>
          <w:rFonts w:ascii="Times New Roman" w:hAnsi="Times New Roman"/>
          <w:sz w:val="20"/>
          <w:szCs w:val="20"/>
        </w:rPr>
        <w:t>МБДОУ Детский сад №1» Алсу»</w:t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     ______________</w:t>
      </w:r>
      <w:proofErr w:type="spellStart"/>
      <w:r>
        <w:rPr>
          <w:rFonts w:ascii="Times New Roman" w:hAnsi="Times New Roman"/>
          <w:sz w:val="20"/>
          <w:szCs w:val="20"/>
        </w:rPr>
        <w:t>Р.К.Салихова</w:t>
      </w:r>
      <w:proofErr w:type="spellEnd"/>
    </w:p>
    <w:p w:rsidR="007B32DA" w:rsidRPr="007B32DA" w:rsidRDefault="007B32DA" w:rsidP="007B32D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7B32DA" w:rsidRPr="007B32DA" w:rsidRDefault="007B32DA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(проток</w:t>
      </w:r>
      <w:r w:rsidR="00D17481">
        <w:rPr>
          <w:rFonts w:ascii="Times New Roman" w:hAnsi="Times New Roman"/>
          <w:sz w:val="20"/>
          <w:szCs w:val="20"/>
        </w:rPr>
        <w:t>ол от 28 марта 2022</w:t>
      </w:r>
      <w:r>
        <w:rPr>
          <w:rFonts w:ascii="Times New Roman" w:hAnsi="Times New Roman"/>
          <w:sz w:val="20"/>
          <w:szCs w:val="20"/>
        </w:rPr>
        <w:t xml:space="preserve"> года)                                          </w:t>
      </w:r>
      <w:r w:rsidR="00D17481">
        <w:rPr>
          <w:rFonts w:ascii="Times New Roman" w:hAnsi="Times New Roman"/>
          <w:sz w:val="20"/>
          <w:szCs w:val="20"/>
        </w:rPr>
        <w:t xml:space="preserve">                 28 марта 2022</w:t>
      </w:r>
      <w:r>
        <w:rPr>
          <w:rFonts w:ascii="Times New Roman" w:hAnsi="Times New Roman"/>
          <w:sz w:val="20"/>
          <w:szCs w:val="20"/>
        </w:rPr>
        <w:t xml:space="preserve"> г.</w:t>
      </w: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7B32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E4CD6" w:rsidRDefault="000E4CD6" w:rsidP="005628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hAnsi="Times New Roman"/>
          <w:bCs/>
          <w:sz w:val="36"/>
          <w:szCs w:val="36"/>
        </w:rPr>
      </w:pPr>
    </w:p>
    <w:p w:rsidR="000E4CD6" w:rsidRDefault="000E4CD6" w:rsidP="005628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hAnsi="Times New Roman"/>
          <w:bCs/>
          <w:sz w:val="36"/>
          <w:szCs w:val="36"/>
        </w:rPr>
      </w:pPr>
    </w:p>
    <w:p w:rsidR="000E4CD6" w:rsidRDefault="000E4CD6" w:rsidP="005628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hAnsi="Times New Roman"/>
          <w:bCs/>
          <w:sz w:val="36"/>
          <w:szCs w:val="36"/>
        </w:rPr>
      </w:pPr>
    </w:p>
    <w:p w:rsidR="0056281E" w:rsidRPr="000E4CD6" w:rsidRDefault="0056281E" w:rsidP="005628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hAnsi="Times New Roman"/>
          <w:bCs/>
          <w:sz w:val="36"/>
          <w:szCs w:val="36"/>
        </w:rPr>
      </w:pPr>
      <w:r w:rsidRPr="000E4CD6">
        <w:rPr>
          <w:rFonts w:ascii="Times New Roman" w:hAnsi="Times New Roman"/>
          <w:bCs/>
          <w:sz w:val="36"/>
          <w:szCs w:val="36"/>
        </w:rPr>
        <w:t>Отчёт</w:t>
      </w:r>
      <w:r w:rsidR="000E4CD6" w:rsidRPr="000E4CD6">
        <w:rPr>
          <w:rFonts w:ascii="Times New Roman" w:hAnsi="Times New Roman"/>
          <w:bCs/>
          <w:sz w:val="36"/>
          <w:szCs w:val="36"/>
        </w:rPr>
        <w:t xml:space="preserve"> о результатах</w:t>
      </w:r>
    </w:p>
    <w:p w:rsidR="0056281E" w:rsidRPr="000E4CD6" w:rsidRDefault="000E4CD6" w:rsidP="005628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hAnsi="Times New Roman"/>
          <w:bCs/>
          <w:sz w:val="36"/>
          <w:szCs w:val="36"/>
        </w:rPr>
      </w:pPr>
      <w:r w:rsidRPr="000E4CD6">
        <w:rPr>
          <w:rFonts w:ascii="Times New Roman" w:hAnsi="Times New Roman"/>
          <w:bCs/>
          <w:sz w:val="36"/>
          <w:szCs w:val="36"/>
        </w:rPr>
        <w:t xml:space="preserve"> </w:t>
      </w:r>
      <w:proofErr w:type="spellStart"/>
      <w:r w:rsidRPr="000E4CD6">
        <w:rPr>
          <w:rFonts w:ascii="Times New Roman" w:hAnsi="Times New Roman"/>
          <w:bCs/>
          <w:sz w:val="36"/>
          <w:szCs w:val="36"/>
        </w:rPr>
        <w:t>самообследования</w:t>
      </w:r>
      <w:proofErr w:type="spellEnd"/>
    </w:p>
    <w:p w:rsidR="0056281E" w:rsidRPr="000E4CD6" w:rsidRDefault="0056281E" w:rsidP="005628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hAnsi="Times New Roman"/>
          <w:bCs/>
          <w:sz w:val="36"/>
          <w:szCs w:val="36"/>
        </w:rPr>
      </w:pPr>
      <w:r w:rsidRPr="000E4CD6">
        <w:rPr>
          <w:rFonts w:ascii="Times New Roman" w:hAnsi="Times New Roman"/>
          <w:bCs/>
          <w:sz w:val="36"/>
          <w:szCs w:val="36"/>
        </w:rPr>
        <w:t xml:space="preserve">муниципального дошкольного образовательного учреждения </w:t>
      </w:r>
    </w:p>
    <w:p w:rsidR="0056281E" w:rsidRPr="000E4CD6" w:rsidRDefault="0056281E" w:rsidP="005628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hAnsi="Times New Roman"/>
          <w:bCs/>
          <w:sz w:val="36"/>
          <w:szCs w:val="36"/>
        </w:rPr>
      </w:pPr>
      <w:r w:rsidRPr="000E4CD6">
        <w:rPr>
          <w:rFonts w:ascii="Times New Roman" w:hAnsi="Times New Roman"/>
          <w:bCs/>
          <w:sz w:val="36"/>
          <w:szCs w:val="36"/>
        </w:rPr>
        <w:t xml:space="preserve">«Детский сад №1 «Алсу» по итогам </w:t>
      </w:r>
    </w:p>
    <w:p w:rsidR="0056281E" w:rsidRPr="000E4CD6" w:rsidRDefault="005B3FD4" w:rsidP="005628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hAnsi="Times New Roman"/>
          <w:bCs/>
          <w:sz w:val="36"/>
          <w:szCs w:val="36"/>
        </w:rPr>
      </w:pPr>
      <w:r>
        <w:rPr>
          <w:rFonts w:ascii="Times New Roman" w:hAnsi="Times New Roman"/>
          <w:bCs/>
          <w:sz w:val="36"/>
          <w:szCs w:val="36"/>
        </w:rPr>
        <w:t>2021</w:t>
      </w:r>
      <w:r w:rsidR="0056281E" w:rsidRPr="000E4CD6">
        <w:rPr>
          <w:rFonts w:ascii="Times New Roman" w:hAnsi="Times New Roman"/>
          <w:bCs/>
          <w:sz w:val="36"/>
          <w:szCs w:val="36"/>
        </w:rPr>
        <w:t xml:space="preserve"> года</w:t>
      </w: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48"/>
          <w:szCs w:val="4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48"/>
          <w:szCs w:val="4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Аналитическая часть</w:t>
      </w: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numPr>
          <w:ilvl w:val="0"/>
          <w:numId w:val="2"/>
        </w:numPr>
        <w:tabs>
          <w:tab w:val="num" w:pos="1200"/>
        </w:tabs>
        <w:overflowPunct w:val="0"/>
        <w:autoSpaceDE w:val="0"/>
        <w:autoSpaceDN w:val="0"/>
        <w:adjustRightInd w:val="0"/>
        <w:spacing w:after="0" w:line="240" w:lineRule="auto"/>
        <w:ind w:left="1200" w:hanging="4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качества образовательных результатов</w:t>
      </w:r>
    </w:p>
    <w:p w:rsidR="0056281E" w:rsidRDefault="0056281E" w:rsidP="0056281E">
      <w:pPr>
        <w:widowControl w:val="0"/>
        <w:numPr>
          <w:ilvl w:val="0"/>
          <w:numId w:val="2"/>
        </w:numPr>
        <w:tabs>
          <w:tab w:val="num" w:pos="1200"/>
        </w:tabs>
        <w:overflowPunct w:val="0"/>
        <w:autoSpaceDE w:val="0"/>
        <w:autoSpaceDN w:val="0"/>
        <w:adjustRightInd w:val="0"/>
        <w:spacing w:after="0" w:line="240" w:lineRule="auto"/>
        <w:ind w:left="1200" w:hanging="4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качества условий реализации основной образовательной программы дошкольного образования</w:t>
      </w:r>
    </w:p>
    <w:p w:rsidR="0056281E" w:rsidRDefault="0056281E" w:rsidP="0056281E">
      <w:pPr>
        <w:widowControl w:val="0"/>
        <w:numPr>
          <w:ilvl w:val="0"/>
          <w:numId w:val="2"/>
        </w:numPr>
        <w:tabs>
          <w:tab w:val="num" w:pos="1200"/>
        </w:tabs>
        <w:overflowPunct w:val="0"/>
        <w:autoSpaceDE w:val="0"/>
        <w:autoSpaceDN w:val="0"/>
        <w:adjustRightInd w:val="0"/>
        <w:spacing w:after="0" w:line="240" w:lineRule="auto"/>
        <w:ind w:left="1200" w:hanging="4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качества организации учебно- воспитательного процесса.</w:t>
      </w:r>
    </w:p>
    <w:p w:rsidR="0056281E" w:rsidRDefault="0056281E" w:rsidP="005628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281E" w:rsidRDefault="0056281E" w:rsidP="005628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9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2. Показатели деятельности ДОУ</w:t>
      </w:r>
    </w:p>
    <w:p w:rsidR="0056281E" w:rsidRDefault="0056281E" w:rsidP="0056281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920"/>
        <w:jc w:val="both"/>
        <w:rPr>
          <w:rFonts w:ascii="Times New Roman" w:hAnsi="Times New Roman"/>
          <w:sz w:val="28"/>
          <w:szCs w:val="28"/>
        </w:rPr>
      </w:pPr>
    </w:p>
    <w:tbl>
      <w:tblPr>
        <w:tblW w:w="1048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367"/>
        <w:gridCol w:w="2267"/>
      </w:tblGrid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4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130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="0056281E">
              <w:rPr>
                <w:rFonts w:ascii="Times New Roman" w:eastAsia="Times New Roman" w:hAnsi="Times New Roman"/>
                <w:sz w:val="24"/>
                <w:szCs w:val="24"/>
              </w:rPr>
              <w:t>7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режиме полного дня (10,5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130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="0056281E">
              <w:rPr>
                <w:rFonts w:ascii="Times New Roman" w:eastAsia="Times New Roman" w:hAnsi="Times New Roman"/>
                <w:sz w:val="24"/>
                <w:szCs w:val="24"/>
              </w:rPr>
              <w:t>7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режиме кратковременного пребывания (5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130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 w:rsidR="0056281E">
              <w:rPr>
                <w:rFonts w:ascii="Times New Roman" w:eastAsia="Times New Roman" w:hAnsi="Times New Roman"/>
                <w:sz w:val="24"/>
                <w:szCs w:val="24"/>
              </w:rPr>
              <w:t>5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день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1.5.1.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1.5.2.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1.6.1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1.6.2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6- 30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30-55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 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Соотношение “педагогический работник/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воспитанник”в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130D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9человек/6</w:t>
            </w:r>
            <w:r w:rsidR="0056281E">
              <w:rPr>
                <w:rFonts w:ascii="Times New Roman" w:eastAsia="Times New Roman" w:hAnsi="Times New Roman"/>
                <w:sz w:val="24"/>
                <w:szCs w:val="24"/>
              </w:rPr>
              <w:t>7человек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1.11.1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1.11.2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1.11.3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1.11.4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1.11.5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Учителя- дефектолога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1.11.6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833кв.м.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56281E" w:rsidTr="0056281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</w:tbl>
    <w:p w:rsidR="0056281E" w:rsidRDefault="0056281E" w:rsidP="0056281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56281E" w:rsidRDefault="0056281E" w:rsidP="0056281E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     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Аналитическая  часть</w:t>
      </w:r>
    </w:p>
    <w:p w:rsidR="0056281E" w:rsidRDefault="0056281E" w:rsidP="0056281E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/>
          <w:color w:val="000000"/>
          <w:sz w:val="24"/>
          <w:szCs w:val="24"/>
        </w:rPr>
      </w:pPr>
    </w:p>
    <w:p w:rsidR="0056281E" w:rsidRDefault="0056281E" w:rsidP="0056281E">
      <w:pPr>
        <w:shd w:val="clear" w:color="auto" w:fill="FFFFFF"/>
        <w:spacing w:before="30"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1.  Общая характеристика   дошкольного образовательного учреждения.</w:t>
      </w:r>
    </w:p>
    <w:p w:rsidR="0056281E" w:rsidRDefault="0056281E" w:rsidP="005628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   </w:t>
      </w:r>
      <w:r>
        <w:rPr>
          <w:rFonts w:ascii="Times New Roman" w:eastAsia="Times New Roman" w:hAnsi="Times New Roman"/>
          <w:sz w:val="24"/>
          <w:szCs w:val="24"/>
        </w:rPr>
        <w:t xml:space="preserve">          Муниципальное бюджетное дошкольное образовательное учреждение «Детский сад </w:t>
      </w:r>
    </w:p>
    <w:p w:rsidR="0056281E" w:rsidRDefault="0056281E" w:rsidP="005628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№ 1  «Алсу» с приоритетным осуществлением деятельности по  социально – личностному развитию.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  </w:t>
      </w:r>
    </w:p>
    <w:p w:rsidR="0056281E" w:rsidRDefault="0056281E" w:rsidP="0056281E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         </w:t>
      </w:r>
    </w:p>
    <w:p w:rsidR="0056281E" w:rsidRDefault="0056281E" w:rsidP="005628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В  МБДОУ   функционировало  </w:t>
      </w:r>
      <w:r>
        <w:rPr>
          <w:rFonts w:ascii="Times New Roman" w:eastAsia="Times New Roman" w:hAnsi="Times New Roman"/>
          <w:b/>
          <w:sz w:val="24"/>
          <w:szCs w:val="24"/>
        </w:rPr>
        <w:t>4 групп</w:t>
      </w:r>
      <w:r>
        <w:rPr>
          <w:rFonts w:ascii="Times New Roman" w:eastAsia="Times New Roman" w:hAnsi="Times New Roman"/>
          <w:sz w:val="24"/>
          <w:szCs w:val="24"/>
        </w:rPr>
        <w:t>: первая группа с 1,6-3 лет, вторая группа с 3-4 лет, третья группа с 4-5, четвертая группа 5-7 лет.</w:t>
      </w:r>
    </w:p>
    <w:p w:rsidR="0056281E" w:rsidRDefault="0056281E" w:rsidP="0056281E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Списочный состав - </w:t>
      </w:r>
      <w:r w:rsidR="00130D38">
        <w:rPr>
          <w:rFonts w:ascii="Times New Roman" w:eastAsia="Times New Roman" w:hAnsi="Times New Roman"/>
          <w:b/>
          <w:sz w:val="24"/>
          <w:szCs w:val="24"/>
          <w:u w:val="single"/>
        </w:rPr>
        <w:t>6</w:t>
      </w:r>
      <w:r>
        <w:rPr>
          <w:rFonts w:ascii="Times New Roman" w:eastAsia="Times New Roman" w:hAnsi="Times New Roman"/>
          <w:b/>
          <w:sz w:val="24"/>
          <w:szCs w:val="24"/>
          <w:u w:val="single"/>
        </w:rPr>
        <w:t>7</w:t>
      </w:r>
      <w:r>
        <w:rPr>
          <w:rFonts w:ascii="Times New Roman" w:eastAsia="Times New Roman" w:hAnsi="Times New Roman"/>
          <w:sz w:val="24"/>
          <w:szCs w:val="24"/>
        </w:rPr>
        <w:t xml:space="preserve">  детей</w:t>
      </w:r>
    </w:p>
    <w:p w:rsidR="0056281E" w:rsidRDefault="0056281E" w:rsidP="0056281E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56281E" w:rsidTr="005628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Полное наименование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Муниципальное бюджетное дошкольное образовательное  учреждение «Детский сад № 1 «Алсу»</w:t>
            </w:r>
          </w:p>
        </w:tc>
      </w:tr>
      <w:tr w:rsidR="0056281E" w:rsidTr="005628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Место ведения образовательной деятельности учреждения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423930, РТ,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Бавлинский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район, город Бавлы, ул.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ХадиТакташа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, д.11.</w:t>
            </w:r>
          </w:p>
        </w:tc>
      </w:tr>
      <w:tr w:rsidR="0056281E" w:rsidTr="005628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Телефон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81E" w:rsidRDefault="005628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(885569) 5-21-29</w:t>
            </w:r>
          </w:p>
          <w:p w:rsidR="0056281E" w:rsidRDefault="00562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81E" w:rsidTr="005628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81E" w:rsidRDefault="005628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Салихова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Румия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Камилевна</w:t>
            </w:r>
            <w:proofErr w:type="spellEnd"/>
          </w:p>
          <w:p w:rsidR="0056281E" w:rsidRDefault="00562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81E" w:rsidTr="005628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en-US"/>
              </w:rPr>
              <w:t>e-mail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en-US"/>
              </w:rPr>
              <w:t>: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81E" w:rsidRDefault="00562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US"/>
              </w:rPr>
              <w:t>ds1bav@mail.ru</w:t>
            </w:r>
          </w:p>
        </w:tc>
      </w:tr>
    </w:tbl>
    <w:p w:rsidR="0056281E" w:rsidRDefault="0056281E" w:rsidP="0056281E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56281E" w:rsidRDefault="0056281E" w:rsidP="0056281E">
      <w:pPr>
        <w:spacing w:after="0" w:line="240" w:lineRule="auto"/>
        <w:ind w:left="180" w:right="-272" w:firstLine="18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Цели и задачи на 2021 год:</w:t>
      </w:r>
    </w:p>
    <w:p w:rsidR="0056281E" w:rsidRDefault="0056281E" w:rsidP="0056281E">
      <w:pPr>
        <w:spacing w:after="0" w:line="240" w:lineRule="auto"/>
        <w:ind w:left="180" w:right="-272" w:firstLine="18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56281E" w:rsidRDefault="0056281E" w:rsidP="0056281E">
      <w:pPr>
        <w:shd w:val="clear" w:color="auto" w:fill="FFFFFF"/>
        <w:spacing w:before="100" w:beforeAutospacing="1" w:after="100" w:afterAutospacing="1" w:line="242" w:lineRule="atLeast"/>
        <w:ind w:left="180" w:right="-272" w:firstLine="1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Цель.</w:t>
      </w:r>
      <w:r>
        <w:rPr>
          <w:rFonts w:ascii="Times New Roman" w:eastAsia="Times New Roman" w:hAnsi="Times New Roman"/>
          <w:sz w:val="24"/>
          <w:szCs w:val="24"/>
        </w:rPr>
        <w:t xml:space="preserve">  Повышение качества дошкольного образования через организацию эффективного воспитательно-образовательного процесса в ДОУ в соответствии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 xml:space="preserve">с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ФГОС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ДО и ООП ДО. </w:t>
      </w:r>
    </w:p>
    <w:p w:rsidR="0056281E" w:rsidRDefault="0056281E" w:rsidP="0056281E">
      <w:pPr>
        <w:pStyle w:val="21"/>
        <w:shd w:val="clear" w:color="auto" w:fill="auto"/>
        <w:spacing w:after="244" w:line="278" w:lineRule="exact"/>
        <w:ind w:left="20" w:firstLine="900"/>
        <w:jc w:val="left"/>
        <w:rPr>
          <w:rStyle w:val="13"/>
          <w:b/>
          <w:color w:val="auto"/>
          <w:sz w:val="24"/>
          <w:lang w:eastAsia="en-US"/>
        </w:rPr>
      </w:pPr>
      <w:r>
        <w:rPr>
          <w:b/>
          <w:sz w:val="24"/>
        </w:rPr>
        <w:t>В 2020-2021 учебном году перед коллективом стоят следующие  задачи:</w:t>
      </w:r>
    </w:p>
    <w:p w:rsidR="0056281E" w:rsidRDefault="0056281E" w:rsidP="0056281E">
      <w:pPr>
        <w:pStyle w:val="21"/>
        <w:shd w:val="clear" w:color="auto" w:fill="auto"/>
        <w:spacing w:after="0" w:line="240" w:lineRule="auto"/>
        <w:ind w:firstLine="0"/>
        <w:jc w:val="left"/>
      </w:pPr>
      <w:r>
        <w:rPr>
          <w:rStyle w:val="13"/>
          <w:sz w:val="24"/>
          <w:szCs w:val="24"/>
        </w:rPr>
        <w:t xml:space="preserve">                1.    Формировать у детей, родителей, сотрудников интерес к физической культуре спорту. Привлекать внимание к здоровому образу жизни, как наиболее эффективному средству профилактики заболеваний, сохранения и укрепления здоровья детей.  </w:t>
      </w:r>
    </w:p>
    <w:p w:rsidR="0056281E" w:rsidRDefault="0056281E" w:rsidP="0056281E">
      <w:pPr>
        <w:pStyle w:val="21"/>
        <w:shd w:val="clear" w:color="auto" w:fill="auto"/>
        <w:tabs>
          <w:tab w:val="left" w:pos="1515"/>
        </w:tabs>
        <w:spacing w:after="0" w:line="274" w:lineRule="exact"/>
        <w:ind w:left="360" w:firstLine="0"/>
        <w:jc w:val="left"/>
        <w:rPr>
          <w:sz w:val="24"/>
        </w:rPr>
      </w:pPr>
      <w:r>
        <w:rPr>
          <w:sz w:val="24"/>
        </w:rPr>
        <w:t xml:space="preserve">          2.       Приобщение детей к родному языку, культуре, традициям своего народа, культуре других народов проживающих в Республике Татарстан. </w:t>
      </w:r>
    </w:p>
    <w:p w:rsidR="0056281E" w:rsidRDefault="0056281E" w:rsidP="0056281E">
      <w:pPr>
        <w:pStyle w:val="21"/>
        <w:shd w:val="clear" w:color="auto" w:fill="auto"/>
        <w:tabs>
          <w:tab w:val="left" w:pos="1434"/>
        </w:tabs>
        <w:spacing w:after="0" w:line="274" w:lineRule="exact"/>
        <w:ind w:left="720" w:firstLine="0"/>
        <w:jc w:val="left"/>
        <w:rPr>
          <w:sz w:val="24"/>
        </w:rPr>
      </w:pPr>
      <w:r>
        <w:rPr>
          <w:sz w:val="24"/>
        </w:rPr>
        <w:t xml:space="preserve">    3.      Создать атмосферу </w:t>
      </w:r>
      <w:proofErr w:type="gramStart"/>
      <w:r>
        <w:rPr>
          <w:sz w:val="24"/>
        </w:rPr>
        <w:t>сотрудничества  с</w:t>
      </w:r>
      <w:proofErr w:type="gramEnd"/>
      <w:r>
        <w:rPr>
          <w:sz w:val="24"/>
        </w:rPr>
        <w:t xml:space="preserve"> гимназией № 4, городским Краеведческим музеем ,направленную на согласованность всех форм организации для обеспечения реализации целей и задач в преемственности и развитии детей старшего дошкольного возраста.</w:t>
      </w:r>
    </w:p>
    <w:p w:rsidR="0056281E" w:rsidRDefault="0056281E" w:rsidP="0056281E">
      <w:pPr>
        <w:pStyle w:val="21"/>
        <w:shd w:val="clear" w:color="auto" w:fill="auto"/>
        <w:tabs>
          <w:tab w:val="left" w:pos="1434"/>
        </w:tabs>
        <w:spacing w:after="0" w:line="274" w:lineRule="exact"/>
        <w:ind w:firstLine="0"/>
        <w:jc w:val="left"/>
        <w:rPr>
          <w:sz w:val="24"/>
        </w:rPr>
      </w:pPr>
    </w:p>
    <w:p w:rsidR="0056281E" w:rsidRDefault="0056281E" w:rsidP="0056281E">
      <w:pPr>
        <w:pStyle w:val="80"/>
        <w:shd w:val="clear" w:color="auto" w:fill="auto"/>
        <w:spacing w:after="0" w:line="274" w:lineRule="exact"/>
        <w:ind w:left="20"/>
        <w:jc w:val="left"/>
        <w:rPr>
          <w:i w:val="0"/>
          <w:sz w:val="24"/>
        </w:rPr>
      </w:pPr>
    </w:p>
    <w:p w:rsidR="0056281E" w:rsidRDefault="0056281E" w:rsidP="0056281E">
      <w:pPr>
        <w:pStyle w:val="80"/>
        <w:shd w:val="clear" w:color="auto" w:fill="auto"/>
        <w:spacing w:after="0" w:line="274" w:lineRule="exact"/>
        <w:ind w:left="20"/>
        <w:jc w:val="left"/>
        <w:rPr>
          <w:i w:val="0"/>
          <w:sz w:val="24"/>
        </w:rPr>
      </w:pPr>
      <w:r>
        <w:rPr>
          <w:i w:val="0"/>
          <w:sz w:val="24"/>
        </w:rPr>
        <w:lastRenderedPageBreak/>
        <w:t>Для достижения поставленных целей и задач определена нормативно-правовая база:</w:t>
      </w:r>
    </w:p>
    <w:p w:rsidR="0056281E" w:rsidRDefault="0056281E" w:rsidP="0056281E">
      <w:pPr>
        <w:pStyle w:val="21"/>
        <w:numPr>
          <w:ilvl w:val="0"/>
          <w:numId w:val="4"/>
        </w:numPr>
        <w:shd w:val="clear" w:color="auto" w:fill="auto"/>
        <w:tabs>
          <w:tab w:val="left" w:pos="1405"/>
        </w:tabs>
        <w:spacing w:after="0" w:line="274" w:lineRule="exact"/>
        <w:ind w:left="20" w:firstLine="900"/>
        <w:jc w:val="left"/>
        <w:rPr>
          <w:sz w:val="24"/>
        </w:rPr>
      </w:pPr>
      <w:r>
        <w:rPr>
          <w:sz w:val="24"/>
        </w:rPr>
        <w:t>Международная конвенция о правах ребенка (ратифицированная Россией 20.11.1989 г.).</w:t>
      </w:r>
    </w:p>
    <w:p w:rsidR="0056281E" w:rsidRDefault="0056281E" w:rsidP="0056281E">
      <w:pPr>
        <w:pStyle w:val="21"/>
        <w:numPr>
          <w:ilvl w:val="0"/>
          <w:numId w:val="4"/>
        </w:numPr>
        <w:shd w:val="clear" w:color="auto" w:fill="auto"/>
        <w:tabs>
          <w:tab w:val="left" w:pos="1429"/>
        </w:tabs>
        <w:spacing w:after="0" w:line="274" w:lineRule="exact"/>
        <w:ind w:left="20" w:firstLine="900"/>
        <w:jc w:val="left"/>
        <w:rPr>
          <w:sz w:val="24"/>
        </w:rPr>
      </w:pPr>
      <w:r>
        <w:rPr>
          <w:sz w:val="24"/>
        </w:rPr>
        <w:t>Конституция РФ (принята 12.12.1993 г.).</w:t>
      </w:r>
    </w:p>
    <w:p w:rsidR="0056281E" w:rsidRDefault="0056281E" w:rsidP="0056281E">
      <w:pPr>
        <w:pStyle w:val="21"/>
        <w:numPr>
          <w:ilvl w:val="0"/>
          <w:numId w:val="4"/>
        </w:numPr>
        <w:shd w:val="clear" w:color="auto" w:fill="auto"/>
        <w:tabs>
          <w:tab w:val="left" w:pos="1429"/>
        </w:tabs>
        <w:spacing w:after="0" w:line="274" w:lineRule="exact"/>
        <w:ind w:left="20" w:firstLine="900"/>
        <w:jc w:val="left"/>
        <w:rPr>
          <w:sz w:val="24"/>
        </w:rPr>
      </w:pPr>
      <w:r>
        <w:rPr>
          <w:sz w:val="24"/>
        </w:rPr>
        <w:t>Федеральный закон  «Об образовании в Российской Федерации» (Федеральный закон от 29.12.2012 № 273 -ФЗ).</w:t>
      </w:r>
    </w:p>
    <w:p w:rsidR="0056281E" w:rsidRDefault="0056281E" w:rsidP="0056281E">
      <w:pPr>
        <w:pStyle w:val="21"/>
        <w:numPr>
          <w:ilvl w:val="0"/>
          <w:numId w:val="4"/>
        </w:numPr>
        <w:shd w:val="clear" w:color="auto" w:fill="auto"/>
        <w:tabs>
          <w:tab w:val="left" w:pos="1431"/>
        </w:tabs>
        <w:spacing w:after="0" w:line="274" w:lineRule="exact"/>
        <w:ind w:left="20" w:right="20" w:firstLine="900"/>
        <w:jc w:val="left"/>
        <w:rPr>
          <w:sz w:val="24"/>
        </w:rPr>
      </w:pPr>
      <w:r>
        <w:rPr>
          <w:sz w:val="24"/>
        </w:rPr>
        <w:t>Приказ Минздрава и Минобразования РФ от 30.06.92 г. №186/172 «О совершенствовании системы медицинского обеспечения детей в ОУ».</w:t>
      </w:r>
    </w:p>
    <w:p w:rsidR="0056281E" w:rsidRDefault="0056281E" w:rsidP="0056281E">
      <w:pPr>
        <w:pStyle w:val="21"/>
        <w:numPr>
          <w:ilvl w:val="0"/>
          <w:numId w:val="4"/>
        </w:numPr>
        <w:shd w:val="clear" w:color="auto" w:fill="auto"/>
        <w:tabs>
          <w:tab w:val="left" w:pos="1476"/>
        </w:tabs>
        <w:spacing w:after="0" w:line="274" w:lineRule="exact"/>
        <w:ind w:left="60" w:right="340" w:firstLine="840"/>
        <w:jc w:val="left"/>
        <w:rPr>
          <w:color w:val="000000" w:themeColor="text1"/>
          <w:sz w:val="24"/>
        </w:rPr>
      </w:pPr>
      <w:r>
        <w:rPr>
          <w:rStyle w:val="13"/>
          <w:rFonts w:eastAsia="Courier New"/>
          <w:sz w:val="24"/>
          <w:szCs w:val="24"/>
        </w:rPr>
        <w:t>СанПиН 2.4.1. 3049-13 от 15.05.2013 года, №26.</w:t>
      </w:r>
    </w:p>
    <w:p w:rsidR="0056281E" w:rsidRDefault="0056281E" w:rsidP="0056281E">
      <w:pPr>
        <w:pStyle w:val="21"/>
        <w:numPr>
          <w:ilvl w:val="0"/>
          <w:numId w:val="4"/>
        </w:numPr>
        <w:shd w:val="clear" w:color="auto" w:fill="auto"/>
        <w:tabs>
          <w:tab w:val="left" w:pos="1476"/>
        </w:tabs>
        <w:spacing w:after="0" w:line="413" w:lineRule="exact"/>
        <w:ind w:left="60" w:right="340" w:firstLine="840"/>
        <w:jc w:val="left"/>
        <w:rPr>
          <w:sz w:val="24"/>
        </w:rPr>
      </w:pPr>
      <w:r>
        <w:rPr>
          <w:sz w:val="24"/>
        </w:rPr>
        <w:t>Федеральный государственный образовательный стандарт дошкольного образования (Приказ Министерства образования и науки РФ от 17.10.2013 г. № 1155).</w:t>
      </w:r>
    </w:p>
    <w:p w:rsidR="0056281E" w:rsidRDefault="0056281E" w:rsidP="0056281E">
      <w:pPr>
        <w:pStyle w:val="21"/>
        <w:numPr>
          <w:ilvl w:val="0"/>
          <w:numId w:val="4"/>
        </w:numPr>
        <w:shd w:val="clear" w:color="auto" w:fill="auto"/>
        <w:tabs>
          <w:tab w:val="left" w:pos="1476"/>
        </w:tabs>
        <w:spacing w:after="0" w:line="413" w:lineRule="exact"/>
        <w:ind w:left="60" w:right="340" w:firstLine="840"/>
        <w:jc w:val="left"/>
        <w:rPr>
          <w:sz w:val="24"/>
        </w:rPr>
      </w:pPr>
      <w:r>
        <w:rPr>
          <w:sz w:val="24"/>
        </w:rPr>
        <w:t>Методические рекомендации по организации обучения детей татарскому (русскому) языку в дошкольных образовательных учреждениях (Письмо Министерства образования и науки Республики Татарстан от 5 августа 2008г. № 4886/8).</w:t>
      </w:r>
    </w:p>
    <w:p w:rsidR="0056281E" w:rsidRDefault="0056281E" w:rsidP="0056281E">
      <w:pPr>
        <w:pStyle w:val="21"/>
        <w:shd w:val="clear" w:color="auto" w:fill="auto"/>
        <w:tabs>
          <w:tab w:val="left" w:pos="1476"/>
        </w:tabs>
        <w:spacing w:after="0" w:line="413" w:lineRule="exact"/>
        <w:ind w:right="340" w:firstLine="0"/>
        <w:jc w:val="left"/>
        <w:rPr>
          <w:sz w:val="24"/>
        </w:rPr>
      </w:pPr>
      <w:r>
        <w:rPr>
          <w:sz w:val="24"/>
        </w:rPr>
        <w:t xml:space="preserve">              8.        Приказ Министерства образования и науки РТ от 06.06.2016 № под – 1126/16 «Об утверждении перечня базовых ДОУ с воспитанием и обучением на татарском языке».</w:t>
      </w:r>
    </w:p>
    <w:p w:rsidR="0056281E" w:rsidRDefault="0056281E" w:rsidP="0056281E">
      <w:pPr>
        <w:pStyle w:val="21"/>
        <w:shd w:val="clear" w:color="auto" w:fill="auto"/>
        <w:tabs>
          <w:tab w:val="left" w:pos="1476"/>
        </w:tabs>
        <w:spacing w:after="0" w:line="413" w:lineRule="exact"/>
        <w:ind w:right="340" w:firstLine="0"/>
        <w:jc w:val="left"/>
        <w:rPr>
          <w:sz w:val="24"/>
        </w:rPr>
      </w:pPr>
    </w:p>
    <w:p w:rsidR="0056281E" w:rsidRDefault="0056281E" w:rsidP="005628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  <w:sectPr w:rsidR="0056281E">
          <w:pgSz w:w="11906" w:h="16838"/>
          <w:pgMar w:top="284" w:right="1106" w:bottom="709" w:left="992" w:header="709" w:footer="709" w:gutter="0"/>
          <w:cols w:space="720"/>
        </w:sectPr>
      </w:pPr>
    </w:p>
    <w:p w:rsidR="0056281E" w:rsidRDefault="0056281E" w:rsidP="00130D38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II</w:t>
      </w:r>
      <w:r>
        <w:rPr>
          <w:rFonts w:ascii="Times New Roman" w:hAnsi="Times New Roman"/>
          <w:b/>
          <w:sz w:val="24"/>
          <w:szCs w:val="24"/>
        </w:rPr>
        <w:t>. Система управления организации</w:t>
      </w:r>
    </w:p>
    <w:p w:rsidR="0056281E" w:rsidRDefault="0056281E" w:rsidP="0056281E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56281E" w:rsidRDefault="0056281E" w:rsidP="0056281E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 – заведующий.</w:t>
      </w:r>
    </w:p>
    <w:p w:rsidR="0056281E" w:rsidRDefault="0056281E" w:rsidP="0056281E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56281E" w:rsidRDefault="0056281E" w:rsidP="0056281E">
      <w:pPr>
        <w:shd w:val="clear" w:color="auto" w:fill="FFFFFF"/>
        <w:spacing w:after="0" w:line="240" w:lineRule="auto"/>
        <w:ind w:left="142" w:firstLine="425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Органы управления, действующие в Детском саду</w:t>
      </w:r>
    </w:p>
    <w:p w:rsidR="0056281E" w:rsidRDefault="0056281E" w:rsidP="0056281E">
      <w:pPr>
        <w:shd w:val="clear" w:color="auto" w:fill="FFFFFF"/>
        <w:spacing w:after="0" w:line="240" w:lineRule="auto"/>
        <w:ind w:left="142" w:firstLine="425"/>
        <w:jc w:val="center"/>
        <w:rPr>
          <w:rFonts w:ascii="Times New Roman" w:hAnsi="Times New Roman"/>
          <w:bCs/>
          <w:sz w:val="24"/>
          <w:szCs w:val="24"/>
        </w:rPr>
      </w:pPr>
    </w:p>
    <w:p w:rsidR="0056281E" w:rsidRDefault="0056281E" w:rsidP="0056281E">
      <w:pPr>
        <w:shd w:val="clear" w:color="auto" w:fill="FFFFFF"/>
        <w:spacing w:after="0" w:line="240" w:lineRule="auto"/>
        <w:ind w:left="142" w:firstLine="425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4777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5"/>
        <w:gridCol w:w="7210"/>
      </w:tblGrid>
      <w:tr w:rsidR="0056281E" w:rsidTr="0056281E">
        <w:trPr>
          <w:jc w:val="center"/>
        </w:trPr>
        <w:tc>
          <w:tcPr>
            <w:tcW w:w="98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6281E" w:rsidRDefault="0056281E">
            <w:pPr>
              <w:spacing w:after="0" w:line="240" w:lineRule="auto"/>
              <w:ind w:left="142" w:hanging="8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40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6281E" w:rsidRDefault="0056281E">
            <w:pPr>
              <w:spacing w:after="0" w:line="240" w:lineRule="auto"/>
              <w:ind w:left="142" w:firstLine="42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</w:tr>
      <w:tr w:rsidR="0056281E" w:rsidTr="0056281E">
        <w:trPr>
          <w:jc w:val="center"/>
        </w:trPr>
        <w:tc>
          <w:tcPr>
            <w:tcW w:w="98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6281E" w:rsidRDefault="0056281E">
            <w:pPr>
              <w:spacing w:after="0" w:line="240" w:lineRule="auto"/>
              <w:ind w:left="142" w:firstLine="5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40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6281E" w:rsidRDefault="0056281E">
            <w:pPr>
              <w:spacing w:after="0" w:line="240" w:lineRule="auto"/>
              <w:ind w:left="142" w:firstLine="42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56281E" w:rsidTr="0056281E">
        <w:trPr>
          <w:jc w:val="center"/>
        </w:trPr>
        <w:tc>
          <w:tcPr>
            <w:tcW w:w="98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6281E" w:rsidRDefault="0056281E">
            <w:pPr>
              <w:spacing w:after="0" w:line="240" w:lineRule="auto"/>
              <w:ind w:left="142" w:hanging="8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401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6281E" w:rsidRDefault="0056281E">
            <w:pPr>
              <w:spacing w:after="0" w:line="240" w:lineRule="auto"/>
              <w:ind w:left="142" w:firstLine="425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56281E" w:rsidRDefault="0056281E">
            <w:pPr>
              <w:spacing w:after="0" w:line="240" w:lineRule="auto"/>
              <w:ind w:left="142" w:firstLine="4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развития образовательных услуг;</w:t>
            </w:r>
          </w:p>
          <w:p w:rsidR="0056281E" w:rsidRDefault="0056281E">
            <w:pPr>
              <w:spacing w:after="0" w:line="240" w:lineRule="auto"/>
              <w:ind w:left="142" w:firstLine="4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регламентации образовательных отношений;</w:t>
            </w:r>
          </w:p>
          <w:p w:rsidR="0056281E" w:rsidRDefault="0056281E">
            <w:pPr>
              <w:spacing w:after="0" w:line="240" w:lineRule="auto"/>
              <w:ind w:left="142" w:firstLine="4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разработки образовательных программ;</w:t>
            </w:r>
          </w:p>
          <w:p w:rsidR="0056281E" w:rsidRDefault="0056281E">
            <w:pPr>
              <w:spacing w:after="0" w:line="240" w:lineRule="auto"/>
              <w:ind w:left="142" w:firstLine="4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выбора учебников, учебных пособий, средств обучения и воспитания;</w:t>
            </w:r>
          </w:p>
          <w:p w:rsidR="0056281E" w:rsidRDefault="0056281E">
            <w:pPr>
              <w:spacing w:after="0" w:line="240" w:lineRule="auto"/>
              <w:ind w:left="142" w:firstLine="4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материально-технического обеспечения образовательного процесса;</w:t>
            </w:r>
          </w:p>
          <w:p w:rsidR="0056281E" w:rsidRDefault="0056281E">
            <w:pPr>
              <w:spacing w:after="0" w:line="240" w:lineRule="auto"/>
              <w:ind w:left="142" w:firstLine="4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аттестации, повышении квалификации педагогических работников;</w:t>
            </w:r>
          </w:p>
          <w:p w:rsidR="0056281E" w:rsidRDefault="0056281E">
            <w:pPr>
              <w:spacing w:after="0" w:line="240" w:lineRule="auto"/>
              <w:ind w:left="142" w:firstLine="425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56281E" w:rsidTr="0056281E">
        <w:trPr>
          <w:jc w:val="center"/>
        </w:trPr>
        <w:tc>
          <w:tcPr>
            <w:tcW w:w="98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6281E" w:rsidRDefault="0056281E">
            <w:pPr>
              <w:spacing w:after="0" w:line="240" w:lineRule="auto"/>
              <w:ind w:left="142" w:firstLine="5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401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6281E" w:rsidRDefault="0056281E">
            <w:pPr>
              <w:spacing w:after="0" w:line="240" w:lineRule="auto"/>
              <w:ind w:left="142" w:firstLine="425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56281E" w:rsidRDefault="0056281E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56281E" w:rsidRDefault="0056281E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56281E" w:rsidRDefault="0056281E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56281E" w:rsidRDefault="0056281E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  <w:p w:rsidR="0056281E" w:rsidRDefault="0056281E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Рассматривает вопросы:</w:t>
            </w:r>
          </w:p>
          <w:p w:rsidR="0056281E" w:rsidRDefault="0056281E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развития образовательной организации;</w:t>
            </w:r>
          </w:p>
          <w:p w:rsidR="0056281E" w:rsidRDefault="0056281E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финансово-хозяйственной деятельности;</w:t>
            </w:r>
          </w:p>
          <w:p w:rsidR="0056281E" w:rsidRDefault="0056281E">
            <w:pPr>
              <w:spacing w:after="0" w:line="240" w:lineRule="auto"/>
              <w:ind w:left="142" w:firstLine="42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− материально-технического обеспечения</w:t>
            </w:r>
          </w:p>
        </w:tc>
      </w:tr>
    </w:tbl>
    <w:p w:rsidR="0056281E" w:rsidRDefault="0056281E" w:rsidP="0056281E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56281E" w:rsidRDefault="0056281E" w:rsidP="0056281E">
      <w:pPr>
        <w:spacing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Целью работы педагогического коллектива было создание благоприятных условий для полноценного проживания ребенком дошкольного детства, формирования основ базовой культуры личности, всестороннего развития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56281E" w:rsidRDefault="0056281E" w:rsidP="0056281E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Работа педагогического коллектива дошкольного учреждения в 2020/2021 учебном году строилась на основе Основной образовательной программы ДОУ,  разработанной в соответствии с Федеральными государственными образовательными стандартами дошкольного образования и  годовыми задачами:</w:t>
      </w:r>
    </w:p>
    <w:p w:rsidR="0056281E" w:rsidRDefault="0056281E" w:rsidP="0056281E">
      <w:pPr>
        <w:numPr>
          <w:ilvl w:val="0"/>
          <w:numId w:val="6"/>
        </w:numPr>
        <w:spacing w:after="0" w:line="240" w:lineRule="auto"/>
        <w:ind w:left="641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Продолжать работу по охране и укреплению психического и физического здоровья детей через использование разнообразных методик и технологий в тесном сотрудничестве педагогов и родителей.</w:t>
      </w:r>
    </w:p>
    <w:p w:rsidR="0056281E" w:rsidRDefault="0056281E" w:rsidP="0056281E">
      <w:pPr>
        <w:numPr>
          <w:ilvl w:val="0"/>
          <w:numId w:val="6"/>
        </w:numPr>
        <w:spacing w:after="0" w:line="240" w:lineRule="auto"/>
        <w:ind w:left="641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Повысить компетентность педагогов, формировать способности к самоанализу профессиональной деятельности, умению корректировать педагогический опыт в интересах развития ребенка в условиях реализации ФГОС ДО. </w:t>
      </w:r>
    </w:p>
    <w:p w:rsidR="0056281E" w:rsidRDefault="0056281E" w:rsidP="0056281E">
      <w:pPr>
        <w:numPr>
          <w:ilvl w:val="0"/>
          <w:numId w:val="6"/>
        </w:numPr>
        <w:spacing w:after="0" w:line="240" w:lineRule="auto"/>
        <w:ind w:left="641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Реализовывать современные инновационные игровые технологии в практике МБДОУ с целью речевого развития детей, учитывая региональный компонент и обучение двум государственным языкам Республики Татарстан.</w:t>
      </w:r>
    </w:p>
    <w:p w:rsidR="0056281E" w:rsidRDefault="0056281E" w:rsidP="0056281E">
      <w:pPr>
        <w:pStyle w:val="af"/>
        <w:shd w:val="clear" w:color="auto" w:fill="FFFFFF"/>
        <w:autoSpaceDE w:val="0"/>
        <w:autoSpaceDN w:val="0"/>
        <w:adjustRightInd w:val="0"/>
        <w:ind w:hanging="578"/>
        <w:jc w:val="both"/>
        <w:rPr>
          <w:lang w:val="tt-RU"/>
        </w:rPr>
      </w:pPr>
      <w:r>
        <w:t>Приоритетное  направление  детского сада: познавательно-речевое развитие</w:t>
      </w:r>
    </w:p>
    <w:p w:rsidR="0056281E" w:rsidRDefault="0056281E" w:rsidP="0056281E">
      <w:pPr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56281E" w:rsidRDefault="0056281E" w:rsidP="0056281E">
      <w:pPr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56281E" w:rsidRDefault="0056281E" w:rsidP="0056281E">
      <w:pPr>
        <w:spacing w:after="0" w:line="240" w:lineRule="auto"/>
        <w:ind w:left="142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 посещают 57 воспитанников в возрасте от 1,5 до 7 лет. В Детском саду сформировано 4 группы общеразвивающей направленности. Из них:</w:t>
      </w:r>
    </w:p>
    <w:p w:rsidR="0056281E" w:rsidRDefault="0056281E" w:rsidP="0056281E">
      <w:pPr>
        <w:spacing w:after="0" w:line="240" w:lineRule="auto"/>
        <w:ind w:left="142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− 1 первая младшая группа – 12 детей;</w:t>
      </w:r>
    </w:p>
    <w:p w:rsidR="0056281E" w:rsidRDefault="0056281E" w:rsidP="0056281E">
      <w:pPr>
        <w:spacing w:after="0" w:line="240" w:lineRule="auto"/>
        <w:ind w:left="142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− 1 средняя группа – 1</w:t>
      </w:r>
      <w:r w:rsidR="00130D38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детей</w:t>
      </w:r>
      <w:r>
        <w:rPr>
          <w:rFonts w:ascii="Times New Roman" w:hAnsi="Times New Roman"/>
          <w:sz w:val="24"/>
          <w:szCs w:val="24"/>
        </w:rPr>
        <w:tab/>
        <w:t>;</w:t>
      </w:r>
    </w:p>
    <w:p w:rsidR="0056281E" w:rsidRDefault="0056281E" w:rsidP="0056281E">
      <w:pPr>
        <w:spacing w:after="0" w:line="240" w:lineRule="auto"/>
        <w:ind w:left="142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− 1 старшая группа – </w:t>
      </w:r>
      <w:r w:rsidR="00130D38">
        <w:rPr>
          <w:rFonts w:ascii="Times New Roman" w:hAnsi="Times New Roman"/>
          <w:sz w:val="24"/>
          <w:szCs w:val="24"/>
        </w:rPr>
        <w:t>24</w:t>
      </w:r>
      <w:r>
        <w:rPr>
          <w:rFonts w:ascii="Times New Roman" w:hAnsi="Times New Roman"/>
          <w:sz w:val="24"/>
          <w:szCs w:val="24"/>
        </w:rPr>
        <w:t>детей;</w:t>
      </w:r>
    </w:p>
    <w:p w:rsidR="0056281E" w:rsidRDefault="0056281E" w:rsidP="0056281E">
      <w:pPr>
        <w:spacing w:after="0" w:line="240" w:lineRule="auto"/>
        <w:ind w:left="142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− 1 подготовительная к школе группа –</w:t>
      </w:r>
      <w:r w:rsidR="00130D38">
        <w:rPr>
          <w:rFonts w:ascii="Times New Roman" w:hAnsi="Times New Roman"/>
          <w:sz w:val="24"/>
          <w:szCs w:val="24"/>
        </w:rPr>
        <w:t>12</w:t>
      </w:r>
      <w:r>
        <w:rPr>
          <w:rFonts w:ascii="Times New Roman" w:hAnsi="Times New Roman"/>
          <w:sz w:val="24"/>
          <w:szCs w:val="24"/>
        </w:rPr>
        <w:t xml:space="preserve">  ребёнка.</w:t>
      </w:r>
    </w:p>
    <w:p w:rsidR="0056281E" w:rsidRDefault="0056281E" w:rsidP="0056281E">
      <w:pPr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 укомплектован педагогами на 100 процентов согласно штатному расписанию. Всего работают 28 человек. Педагогический коллектив Детского сада насчитывает 9 педагогов. Соотношение воспитанников, приходящихся на 1 взрослого:</w:t>
      </w:r>
    </w:p>
    <w:p w:rsidR="0056281E" w:rsidRDefault="0056281E" w:rsidP="0056281E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−</w:t>
      </w:r>
      <w:r w:rsidR="00130D38">
        <w:rPr>
          <w:rFonts w:ascii="Times New Roman" w:hAnsi="Times New Roman"/>
          <w:sz w:val="24"/>
          <w:szCs w:val="24"/>
        </w:rPr>
        <w:t xml:space="preserve"> воспитанник/педагоги – 7</w:t>
      </w:r>
      <w:r>
        <w:rPr>
          <w:rFonts w:ascii="Times New Roman" w:hAnsi="Times New Roman"/>
          <w:sz w:val="24"/>
          <w:szCs w:val="24"/>
        </w:rPr>
        <w:t>/1;</w:t>
      </w:r>
    </w:p>
    <w:p w:rsidR="0056281E" w:rsidRDefault="0056281E" w:rsidP="0056281E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− воспитанники/все сотрудники – 2/1.</w:t>
      </w:r>
    </w:p>
    <w:p w:rsidR="0056281E" w:rsidRDefault="0056281E" w:rsidP="0056281E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2021 год педагогические работники прошли аттестацию и получили:</w:t>
      </w:r>
    </w:p>
    <w:p w:rsidR="0056281E" w:rsidRDefault="0056281E" w:rsidP="0056281E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− первую квалификационную категорию –1 воспитатель;</w:t>
      </w:r>
    </w:p>
    <w:p w:rsidR="0056281E" w:rsidRDefault="0056281E" w:rsidP="0056281E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Курсы повышения квалификации в 2021 учебном году прошли 2 педагога и руководитель.</w:t>
      </w:r>
    </w:p>
    <w:p w:rsidR="0056281E" w:rsidRDefault="0056281E" w:rsidP="0056281E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</w:p>
    <w:p w:rsidR="0056281E" w:rsidRDefault="0056281E" w:rsidP="0056281E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</w:p>
    <w:p w:rsidR="0056281E" w:rsidRDefault="0056281E" w:rsidP="0056281E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</w:p>
    <w:p w:rsidR="0056281E" w:rsidRDefault="0056281E" w:rsidP="0056281E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6281E" w:rsidRDefault="0056281E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40"/>
          <w:szCs w:val="40"/>
        </w:rPr>
      </w:pPr>
      <w:r>
        <w:rPr>
          <w:rFonts w:ascii="Calibri" w:eastAsia="Calibri" w:hAnsi="Calibri" w:cs="Times New Roman"/>
          <w:b/>
          <w:noProof/>
        </w:rPr>
        <w:lastRenderedPageBreak/>
        <w:drawing>
          <wp:inline distT="0" distB="0" distL="0" distR="0">
            <wp:extent cx="5505450" cy="3209925"/>
            <wp:effectExtent l="0" t="0" r="0" b="0"/>
            <wp:docPr id="1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56281E" w:rsidRDefault="0056281E" w:rsidP="0056281E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6281E" w:rsidRDefault="0056281E" w:rsidP="0056281E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6281E" w:rsidRDefault="0056281E" w:rsidP="0056281E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6281E" w:rsidRDefault="0056281E" w:rsidP="0056281E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6281E" w:rsidRDefault="0056281E" w:rsidP="0056281E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6281E" w:rsidRDefault="0056281E" w:rsidP="0056281E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6281E" w:rsidRDefault="0056281E" w:rsidP="0056281E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6281E" w:rsidRDefault="0056281E" w:rsidP="0056281E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6281E" w:rsidRDefault="0056281E" w:rsidP="0056281E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56281E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                  </w:t>
      </w: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2477A" w:rsidRDefault="00A2477A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4860D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          </w:t>
      </w:r>
      <w:proofErr w:type="gramStart"/>
      <w:r w:rsidRPr="00FD5CF6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en-US" w:eastAsia="en-US"/>
        </w:rPr>
        <w:t>III</w:t>
      </w:r>
      <w:r w:rsidRPr="004860D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  <w:t xml:space="preserve"> </w:t>
      </w:r>
      <w:r w:rsidRPr="00FD5CF6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  <w:t xml:space="preserve"> РЕЗУЛЬТАТИВНОСТЬ</w:t>
      </w:r>
      <w:proofErr w:type="gramEnd"/>
      <w:r w:rsidRPr="00FD5CF6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  <w:t xml:space="preserve"> СИСТЕМЫ УПРАВЛЕНИЯ. </w:t>
      </w:r>
    </w:p>
    <w:p w:rsidR="00FD5CF6" w:rsidRPr="00FD5CF6" w:rsidRDefault="00FD5CF6" w:rsidP="00FD5CF6">
      <w:pPr>
        <w:pStyle w:val="af"/>
        <w:rPr>
          <w:rFonts w:eastAsiaTheme="minorHAnsi"/>
          <w:b/>
          <w:bCs/>
          <w:color w:val="000000"/>
          <w:lang w:eastAsia="en-US"/>
        </w:rPr>
      </w:pPr>
      <w:r w:rsidRPr="00FD5CF6">
        <w:rPr>
          <w:rFonts w:eastAsiaTheme="minorHAnsi"/>
          <w:b/>
          <w:bCs/>
          <w:color w:val="000000"/>
          <w:lang w:eastAsia="en-US"/>
        </w:rPr>
        <w:t>Контрольно-аналитическая деятельность в ДОУ.</w:t>
      </w:r>
    </w:p>
    <w:p w:rsidR="00FD5CF6" w:rsidRPr="00FD5CF6" w:rsidRDefault="00FD5CF6" w:rsidP="00FD5CF6">
      <w:pPr>
        <w:pStyle w:val="af4"/>
        <w:ind w:right="19" w:firstLine="312"/>
        <w:rPr>
          <w:rFonts w:ascii="Times New Roman" w:hAnsi="Times New Roman" w:cs="Times New Roman"/>
        </w:rPr>
      </w:pPr>
      <w:r w:rsidRPr="00FD5CF6">
        <w:rPr>
          <w:rFonts w:ascii="Times New Roman" w:hAnsi="Times New Roman" w:cs="Times New Roman"/>
        </w:rPr>
        <w:t>Контроль в  ДОУ является базой для принятия решений, позволяющей  устанавливать отклонения в работе, причины и пути их устранения, постановки  цели на будущее. Контрольная деятельность проводится в соответствии с положением о  внутреннем (административном) контроле, разработанное на основании законодательных актов РФ и РТ.</w:t>
      </w:r>
    </w:p>
    <w:p w:rsidR="00FD5CF6" w:rsidRPr="00FD5CF6" w:rsidRDefault="00FD5CF6" w:rsidP="00FD5CF6">
      <w:pPr>
        <w:pStyle w:val="af4"/>
        <w:jc w:val="both"/>
        <w:rPr>
          <w:rFonts w:ascii="Times New Roman" w:hAnsi="Times New Roman" w:cs="Times New Roman"/>
        </w:rPr>
      </w:pPr>
      <w:r w:rsidRPr="00FD5CF6">
        <w:rPr>
          <w:rFonts w:ascii="Times New Roman" w:hAnsi="Times New Roman" w:cs="Times New Roman"/>
        </w:rPr>
        <w:t>Внутренний (административный) контроль в виде плановых проверок (тематический, фронтальный, оперативный, предупредительный, выборочный, сравнительный) про</w:t>
      </w:r>
      <w:r w:rsidRPr="00FD5CF6">
        <w:rPr>
          <w:rFonts w:ascii="Times New Roman" w:hAnsi="Times New Roman" w:cs="Times New Roman"/>
        </w:rPr>
        <w:softHyphen/>
        <w:t>ходит в соответствии с утвержденным годовым планом и доводится до членов педаго</w:t>
      </w:r>
      <w:r w:rsidRPr="00FD5CF6">
        <w:rPr>
          <w:rFonts w:ascii="Times New Roman" w:hAnsi="Times New Roman" w:cs="Times New Roman"/>
        </w:rPr>
        <w:softHyphen/>
        <w:t xml:space="preserve">гического коллектива в начале учебного года. </w:t>
      </w:r>
    </w:p>
    <w:p w:rsidR="00FD5CF6" w:rsidRPr="00FD5CF6" w:rsidRDefault="00FD5CF6" w:rsidP="00FD5CF6">
      <w:pPr>
        <w:pStyle w:val="af4"/>
        <w:ind w:firstLine="708"/>
        <w:jc w:val="both"/>
        <w:rPr>
          <w:rFonts w:ascii="Times New Roman" w:hAnsi="Times New Roman" w:cs="Times New Roman"/>
        </w:rPr>
      </w:pPr>
      <w:r w:rsidRPr="00FD5CF6">
        <w:rPr>
          <w:rFonts w:ascii="Times New Roman" w:hAnsi="Times New Roman" w:cs="Times New Roman"/>
        </w:rPr>
        <w:t>Внутренний (административный) контроль в ДОУ осуществляют за</w:t>
      </w:r>
      <w:r w:rsidRPr="00FD5CF6">
        <w:rPr>
          <w:rFonts w:ascii="Times New Roman" w:hAnsi="Times New Roman" w:cs="Times New Roman"/>
        </w:rPr>
        <w:softHyphen/>
        <w:t>ведующий, старшая медицинская сестра, педагогические и иные работники, назначенные заведующим по приказу. Результаты контрольной деятельности оформляются в виде аналитической справки. По итогам контроля  проводится педагогический совет или общее собрание. О результатах проверки сведений, изложенных в обраще</w:t>
      </w:r>
      <w:r w:rsidRPr="00FD5CF6">
        <w:rPr>
          <w:rFonts w:ascii="Times New Roman" w:hAnsi="Times New Roman" w:cs="Times New Roman"/>
        </w:rPr>
        <w:softHyphen/>
        <w:t>ниях родителей, а также в обращении и запросах других граждан и организаций, сообщается им в установленном порядке и в уста</w:t>
      </w:r>
      <w:r w:rsidRPr="00FD5CF6">
        <w:rPr>
          <w:rFonts w:ascii="Times New Roman" w:hAnsi="Times New Roman" w:cs="Times New Roman"/>
        </w:rPr>
        <w:softHyphen/>
        <w:t xml:space="preserve">новленные сроки, при необходимости сообщается на педагогическом совете или общем собрании. </w:t>
      </w:r>
    </w:p>
    <w:p w:rsidR="00FD5CF6" w:rsidRPr="00FD5CF6" w:rsidRDefault="00FD5CF6" w:rsidP="00FD5CF6">
      <w:pPr>
        <w:pStyle w:val="af4"/>
        <w:jc w:val="both"/>
        <w:rPr>
          <w:rFonts w:ascii="Times New Roman" w:hAnsi="Times New Roman" w:cs="Times New Roman"/>
        </w:rPr>
      </w:pPr>
      <w:r w:rsidRPr="00FD5CF6">
        <w:rPr>
          <w:rFonts w:ascii="Times New Roman" w:hAnsi="Times New Roman" w:cs="Times New Roman"/>
        </w:rPr>
        <w:t>Были проведены:</w:t>
      </w:r>
    </w:p>
    <w:p w:rsidR="00FD5CF6" w:rsidRPr="00FD5CF6" w:rsidRDefault="00FD5CF6" w:rsidP="00FD5CF6">
      <w:pPr>
        <w:pStyle w:val="af4"/>
        <w:jc w:val="both"/>
        <w:rPr>
          <w:rFonts w:ascii="Times New Roman" w:hAnsi="Times New Roman" w:cs="Times New Roman"/>
        </w:rPr>
      </w:pPr>
      <w:r w:rsidRPr="00FD5CF6">
        <w:rPr>
          <w:rFonts w:ascii="Times New Roman" w:hAnsi="Times New Roman" w:cs="Times New Roman"/>
        </w:rPr>
        <w:t>1.Те</w:t>
      </w:r>
      <w:r>
        <w:rPr>
          <w:rFonts w:ascii="Times New Roman" w:hAnsi="Times New Roman" w:cs="Times New Roman"/>
        </w:rPr>
        <w:t>матический контроль в марте 20</w:t>
      </w:r>
      <w:r w:rsidRPr="00FD5CF6">
        <w:rPr>
          <w:rFonts w:ascii="Times New Roman" w:hAnsi="Times New Roman" w:cs="Times New Roman"/>
        </w:rPr>
        <w:t>21 года  «Реализация УМК: «</w:t>
      </w:r>
      <w:proofErr w:type="spellStart"/>
      <w:r w:rsidRPr="00FD5CF6">
        <w:rPr>
          <w:rFonts w:ascii="Times New Roman" w:hAnsi="Times New Roman" w:cs="Times New Roman"/>
        </w:rPr>
        <w:t>Туган</w:t>
      </w:r>
      <w:proofErr w:type="spellEnd"/>
      <w:r w:rsidRPr="00FD5CF6">
        <w:rPr>
          <w:rFonts w:ascii="Times New Roman" w:hAnsi="Times New Roman" w:cs="Times New Roman"/>
        </w:rPr>
        <w:t xml:space="preserve"> </w:t>
      </w:r>
      <w:proofErr w:type="spellStart"/>
      <w:r w:rsidRPr="00FD5CF6">
        <w:rPr>
          <w:rFonts w:ascii="Times New Roman" w:hAnsi="Times New Roman" w:cs="Times New Roman"/>
        </w:rPr>
        <w:t>телдэ</w:t>
      </w:r>
      <w:proofErr w:type="spellEnd"/>
      <w:r w:rsidRPr="00FD5CF6">
        <w:rPr>
          <w:rFonts w:ascii="Times New Roman" w:hAnsi="Times New Roman" w:cs="Times New Roman"/>
        </w:rPr>
        <w:t xml:space="preserve"> </w:t>
      </w:r>
      <w:proofErr w:type="spellStart"/>
      <w:r w:rsidRPr="00FD5CF6">
        <w:rPr>
          <w:rFonts w:ascii="Times New Roman" w:hAnsi="Times New Roman" w:cs="Times New Roman"/>
        </w:rPr>
        <w:t>сойлэшэбез</w:t>
      </w:r>
      <w:proofErr w:type="spellEnd"/>
      <w:r w:rsidRPr="00FD5CF6">
        <w:rPr>
          <w:rFonts w:ascii="Times New Roman" w:hAnsi="Times New Roman" w:cs="Times New Roman"/>
        </w:rPr>
        <w:t>» в 1 младшей группе – результаты на педагогическом совете. Оперативный контроль ежемесячно во всех группах. Предупредительный контроль  в течение года.  По результатам оперативного  и предупредительного контроля проводились собесе</w:t>
      </w:r>
      <w:r w:rsidRPr="00FD5CF6">
        <w:rPr>
          <w:rFonts w:ascii="Times New Roman" w:hAnsi="Times New Roman" w:cs="Times New Roman"/>
        </w:rPr>
        <w:softHyphen/>
        <w:t>дования с проверяемыми педагогами на рабочем совещании при заведующей. Выборочный контроль: «Организация работы в адаптационный период» - 1 младшая группа в ноябре обсуждение результатов на педсовете. В течение года проводился административный контроль по различным вопросам согласно годовому плану. Четко организованная система контроля позволила выявить проблемы качества образования, и решение данных проблем является первостепенной задачей для ДОУ: модернизация содержания образовательной деятельности и внедрение продуктивных (развивающих) технологий; создание коррекционной</w:t>
      </w:r>
      <w:r w:rsidRPr="00FD5CF6">
        <w:rPr>
          <w:rFonts w:ascii="Times New Roman" w:hAnsi="Times New Roman" w:cs="Times New Roman"/>
        </w:rPr>
        <w:tab/>
        <w:t xml:space="preserve"> предметно – пространственной развивающей среды.</w:t>
      </w:r>
    </w:p>
    <w:p w:rsidR="00FD5CF6" w:rsidRPr="00FD5CF6" w:rsidRDefault="00FD5CF6" w:rsidP="00FD5CF6">
      <w:pPr>
        <w:pStyle w:val="Default"/>
      </w:pPr>
      <w:r w:rsidRPr="00FD5CF6">
        <w:rPr>
          <w:b/>
          <w:bCs/>
        </w:rPr>
        <w:t xml:space="preserve">Использование информационно-коммуникативных технологий (ИКТ) </w:t>
      </w:r>
    </w:p>
    <w:p w:rsidR="00FD5CF6" w:rsidRPr="00FD5CF6" w:rsidRDefault="00FD5CF6" w:rsidP="00FD5CF6">
      <w:pPr>
        <w:pStyle w:val="Default"/>
      </w:pPr>
      <w:r w:rsidRPr="00FD5CF6">
        <w:t xml:space="preserve">В ДОУ </w:t>
      </w:r>
      <w:proofErr w:type="gramStart"/>
      <w:r w:rsidRPr="00FD5CF6">
        <w:t>используется  ИКТ</w:t>
      </w:r>
      <w:proofErr w:type="gramEnd"/>
      <w:r w:rsidRPr="00FD5CF6">
        <w:t xml:space="preserve"> в практической деятельности, именно: </w:t>
      </w:r>
    </w:p>
    <w:p w:rsidR="00FD5CF6" w:rsidRPr="00FD5CF6" w:rsidRDefault="00FD5CF6" w:rsidP="00FD5CF6">
      <w:pPr>
        <w:pStyle w:val="Default"/>
      </w:pPr>
      <w:r w:rsidRPr="00FD5CF6">
        <w:t xml:space="preserve">- подбор иллюстративного материала для оформления стендов, групп, кабинетов, для </w:t>
      </w:r>
      <w:proofErr w:type="gramStart"/>
      <w:r w:rsidRPr="00FD5CF6">
        <w:t>занятий  (</w:t>
      </w:r>
      <w:proofErr w:type="gramEnd"/>
      <w:r w:rsidRPr="00FD5CF6">
        <w:t xml:space="preserve">сканирование, интернет, принтер, презентации); </w:t>
      </w:r>
    </w:p>
    <w:p w:rsidR="00FD5CF6" w:rsidRPr="00FD5CF6" w:rsidRDefault="00FD5CF6" w:rsidP="00FD5CF6">
      <w:pPr>
        <w:pStyle w:val="Default"/>
      </w:pPr>
      <w:r w:rsidRPr="00FD5CF6">
        <w:t xml:space="preserve">- обмен опытом, наработками других ДОУ, распространение своего опыта работы; </w:t>
      </w:r>
    </w:p>
    <w:p w:rsidR="00FD5CF6" w:rsidRPr="00FD5CF6" w:rsidRDefault="00FD5CF6" w:rsidP="00FD5CF6">
      <w:pPr>
        <w:pStyle w:val="Default"/>
      </w:pPr>
      <w:r w:rsidRPr="00FD5CF6">
        <w:t xml:space="preserve">- использование Интернета в управленческой деятельности, с целью информационного и научно-методического сопровождения процесса управления ДОУ; </w:t>
      </w:r>
    </w:p>
    <w:p w:rsidR="00FD5CF6" w:rsidRPr="00FD5CF6" w:rsidRDefault="00FD5CF6" w:rsidP="00FD5CF6">
      <w:pPr>
        <w:rPr>
          <w:rFonts w:ascii="Times New Roman" w:hAnsi="Times New Roman" w:cs="Times New Roman"/>
          <w:sz w:val="24"/>
          <w:szCs w:val="24"/>
        </w:rPr>
      </w:pPr>
      <w:r w:rsidRPr="00FD5CF6">
        <w:rPr>
          <w:rFonts w:ascii="Times New Roman" w:hAnsi="Times New Roman" w:cs="Times New Roman"/>
          <w:sz w:val="24"/>
          <w:szCs w:val="24"/>
        </w:rPr>
        <w:t>- оформление буклетов, программ семинаров, визитной  карточки, материалов по различным направлениям деятельности;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-использование компьютера в делопроизводстве ДОУ, создании различных баз данных;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- работа электронной почты, ведение сайта ДОУ. 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  <w:t xml:space="preserve">Социальная активность и партнерство 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В течение учебного года, коллектив ДОУ поддерживал прочные партнерские связи с социальными учреждениями: </w:t>
      </w:r>
    </w:p>
    <w:p w:rsidR="00FD5CF6" w:rsidRPr="00FD5CF6" w:rsidRDefault="00FD5CF6" w:rsidP="00FD5CF6">
      <w:pPr>
        <w:autoSpaceDE w:val="0"/>
        <w:autoSpaceDN w:val="0"/>
        <w:adjustRightInd w:val="0"/>
        <w:spacing w:after="4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Центральная детская библиотека; </w:t>
      </w:r>
    </w:p>
    <w:p w:rsidR="00FD5CF6" w:rsidRPr="00FD5CF6" w:rsidRDefault="00FD5CF6" w:rsidP="00FD5CF6">
      <w:pPr>
        <w:autoSpaceDE w:val="0"/>
        <w:autoSpaceDN w:val="0"/>
        <w:adjustRightInd w:val="0"/>
        <w:spacing w:after="4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- Краеведческий музей; </w:t>
      </w:r>
    </w:p>
    <w:p w:rsidR="00FD5CF6" w:rsidRPr="00FD5CF6" w:rsidRDefault="00FD5CF6" w:rsidP="00FD5CF6">
      <w:pPr>
        <w:autoSpaceDE w:val="0"/>
        <w:autoSpaceDN w:val="0"/>
        <w:adjustRightInd w:val="0"/>
        <w:spacing w:after="4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-Школа искусств; </w:t>
      </w:r>
    </w:p>
    <w:p w:rsidR="00FD5CF6" w:rsidRPr="00FD5CF6" w:rsidRDefault="00FD5CF6" w:rsidP="00FD5CF6">
      <w:pPr>
        <w:autoSpaceDE w:val="0"/>
        <w:autoSpaceDN w:val="0"/>
        <w:adjustRightInd w:val="0"/>
        <w:spacing w:after="4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sz w:val="24"/>
          <w:szCs w:val="24"/>
          <w:lang w:eastAsia="en-US"/>
        </w:rPr>
        <w:t>- Дом школьников;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</w:t>
      </w: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МБОУ «Гимназия №4» БМР РТ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Традиционно, особое внимание уделялось вопросам преемственности в работе ДОУ и МБОУ «Гимназия №4» БМР РТ;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Были организованы и проведены следующие  мероприятия: 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-Создание презентационного имиджа МБОУ «Гимназия №4» БМР РТ. Распространение рекламных буклетов;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- День знания -1 сентября. Экскурсия подготовительной группы к школе, знакомство с учителями начальных </w:t>
      </w:r>
      <w:r w:rsidRPr="00FD5CF6">
        <w:rPr>
          <w:rFonts w:ascii="Times New Roman" w:eastAsiaTheme="minorHAnsi" w:hAnsi="Times New Roman" w:cs="Times New Roman"/>
          <w:sz w:val="24"/>
          <w:szCs w:val="24"/>
          <w:lang w:eastAsia="en-US"/>
        </w:rPr>
        <w:t>классов</w:t>
      </w: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;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 Анкетирование и опросы. Выявление потребностей в образовательных услугах МБОУ «Гимназия №4» БМР РТ;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 консультации по запросам родителей по  подготовке детей к обучению в школе;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 Родительская гостиная «Спрашивайте – мы ответим!»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 Взаимные посещения занятий и уроков воспитателями и учителями начальных классов, консультации;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- Круглый стол с учителями татарского языка «Татар </w:t>
      </w:r>
      <w:proofErr w:type="spellStart"/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телем</w:t>
      </w:r>
      <w:proofErr w:type="spellEnd"/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– </w:t>
      </w:r>
      <w:proofErr w:type="spellStart"/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матур</w:t>
      </w:r>
      <w:proofErr w:type="spellEnd"/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тел!»;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 День открытых дверей для родителей и учителей начальных классов;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 Приглашение учителей начальных классов на выпускной утренник;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- Традиционный праздник «Сабантуй» с участием учащихся, учителей МБОУ «Гимназия №4». 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Воспитанники ДОУ, совместно с родителями и воспитателями, принимали активное участие в мероприятиях посвященных традиционным праздникам, на выставках «Разноцветная осень», «Новогодняя ель», «Моя мама самая красивая»,  «Я горжусь своим прадедом», «Я люблю свой город Бавлы», «Я соблюдаю правила дорожного движения».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  <w:t xml:space="preserve">Взаимодействие педагогов с семьями воспитанников. 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На протяжении последних лет в ДОУ одним из ключевых направлений является оптимизация социально-положительного климата в ДОУ. </w:t>
      </w:r>
    </w:p>
    <w:p w:rsidR="00FD5CF6" w:rsidRPr="00FD5CF6" w:rsidRDefault="00FD5CF6" w:rsidP="00FD5CF6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val="tt-RU" w:eastAsia="en-US"/>
        </w:rPr>
      </w:pP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Наличие разных категорий родителей требует осуществления дифференцированного подхода к подбору форм взаимодействия с каждой семьей. В этом отличаются  воспитатели 1 квалификационной категории </w:t>
      </w:r>
      <w:proofErr w:type="spellStart"/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Хаерова</w:t>
      </w:r>
      <w:proofErr w:type="spellEnd"/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Р.С., Ганиева М.Г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tt-RU" w:eastAsia="en-US"/>
        </w:rPr>
        <w:t>. Зиангирова А.</w:t>
      </w:r>
      <w:r w:rsidRPr="00FD5CF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en-US" w:eastAsia="en-US"/>
        </w:rPr>
        <w:t>M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tt-RU" w:eastAsia="en-US"/>
        </w:rPr>
        <w:t>.</w:t>
      </w:r>
    </w:p>
    <w:p w:rsidR="00FD5CF6" w:rsidRPr="00FD5CF6" w:rsidRDefault="00FD5CF6" w:rsidP="00FD5CF6">
      <w:pPr>
        <w:pStyle w:val="Default"/>
      </w:pPr>
      <w:r>
        <w:t>Особенное внимание в 20</w:t>
      </w:r>
      <w:r>
        <w:rPr>
          <w:lang w:val="tt-RU"/>
        </w:rPr>
        <w:t>21 го</w:t>
      </w:r>
      <w:proofErr w:type="spellStart"/>
      <w:r w:rsidRPr="00FD5CF6">
        <w:t>ду</w:t>
      </w:r>
      <w:proofErr w:type="spellEnd"/>
      <w:r w:rsidRPr="00FD5CF6">
        <w:t xml:space="preserve"> уделялось вопросам организации безопасности жизнедеятельности детей. Организация тематической наглядной информации для </w:t>
      </w:r>
      <w:r w:rsidRPr="00FD5CF6">
        <w:lastRenderedPageBreak/>
        <w:t>родителей по вопросам безопасности детей на улице «Новости Госавтоинспекции МВД по Республике Татарстан».</w:t>
      </w:r>
    </w:p>
    <w:p w:rsidR="00FD5CF6" w:rsidRPr="00FD5CF6" w:rsidRDefault="00FD5CF6" w:rsidP="00FD5CF6">
      <w:pPr>
        <w:pStyle w:val="Default"/>
      </w:pPr>
      <w:r w:rsidRPr="00FD5CF6">
        <w:t>Круглый стол с приглашением представителей ГИБДД, беседы, консультации по запросам родителей. Развлечения «Путешествие в страну дорожных знаков», викторина «Красный</w:t>
      </w:r>
      <w:r w:rsidRPr="00FD5CF6">
        <w:tab/>
        <w:t>, желтый, зеленый». Конкурс «Наш друг светофор».</w:t>
      </w:r>
    </w:p>
    <w:p w:rsidR="00FD5CF6" w:rsidRPr="00FD5CF6" w:rsidRDefault="00FD5CF6" w:rsidP="00FD5CF6">
      <w:pPr>
        <w:pStyle w:val="Default"/>
      </w:pPr>
      <w:r w:rsidRPr="00FD5CF6">
        <w:t>При приеме детей проводилось знакомство с уставными документами и локальными актами учреждения, заключались договора с родителями (законными представителями) воспитанников. В ДОУ</w:t>
      </w:r>
      <w:r w:rsidR="00DD64EC">
        <w:rPr>
          <w:lang w:val="tt-RU"/>
        </w:rPr>
        <w:t xml:space="preserve"> </w:t>
      </w:r>
      <w:r w:rsidRPr="00FD5CF6">
        <w:t xml:space="preserve">систематически проходят родительские собрания общие и групповые, с целью вовлечения родителей в активную жизнь ДОУ. </w:t>
      </w:r>
    </w:p>
    <w:p w:rsidR="00FD5CF6" w:rsidRPr="00FD5CF6" w:rsidRDefault="00FD5CF6" w:rsidP="00FD5CF6">
      <w:pPr>
        <w:pStyle w:val="Default"/>
      </w:pPr>
      <w:r w:rsidRPr="00FD5CF6">
        <w:t>Стабильно функционирует сайт дошкольного учреждения: ds1</w:t>
      </w:r>
      <w:proofErr w:type="spellStart"/>
      <w:r w:rsidRPr="00FD5CF6">
        <w:rPr>
          <w:lang w:val="en-US"/>
        </w:rPr>
        <w:t>bav</w:t>
      </w:r>
      <w:proofErr w:type="spellEnd"/>
      <w:r w:rsidRPr="00FD5CF6">
        <w:t>@</w:t>
      </w:r>
      <w:r w:rsidRPr="00FD5CF6">
        <w:rPr>
          <w:lang w:val="en-US"/>
        </w:rPr>
        <w:t>mail</w:t>
      </w:r>
      <w:r w:rsidRPr="00FD5CF6">
        <w:t>.</w:t>
      </w:r>
      <w:proofErr w:type="spellStart"/>
      <w:r w:rsidRPr="00FD5CF6">
        <w:t>ru</w:t>
      </w:r>
      <w:proofErr w:type="spellEnd"/>
    </w:p>
    <w:p w:rsidR="00FD5CF6" w:rsidRPr="00FD5CF6" w:rsidRDefault="00FD5CF6" w:rsidP="00FD5CF6">
      <w:pPr>
        <w:pStyle w:val="Default"/>
        <w:rPr>
          <w:color w:val="000000" w:themeColor="text1"/>
        </w:rPr>
      </w:pPr>
      <w:r w:rsidRPr="00FD5CF6">
        <w:rPr>
          <w:color w:val="000000" w:themeColor="text1"/>
        </w:rPr>
        <w:t>Родители</w:t>
      </w:r>
      <w:r w:rsidRPr="00FD5CF6">
        <w:rPr>
          <w:color w:val="000000" w:themeColor="text1"/>
          <w:lang w:val="tt-RU"/>
        </w:rPr>
        <w:t xml:space="preserve"> охотно участвовали в мероприятиях организованных Отделом образования и ДОУ</w:t>
      </w:r>
      <w:r w:rsidRPr="00FD5CF6">
        <w:rPr>
          <w:color w:val="000000" w:themeColor="text1"/>
        </w:rPr>
        <w:t>.</w:t>
      </w:r>
    </w:p>
    <w:p w:rsidR="00FD5CF6" w:rsidRPr="00FD5CF6" w:rsidRDefault="00FD5CF6" w:rsidP="00FD5CF6">
      <w:pPr>
        <w:pStyle w:val="Default"/>
      </w:pPr>
      <w:r w:rsidRPr="00FD5CF6">
        <w:rPr>
          <w:color w:val="000000" w:themeColor="text1"/>
        </w:rPr>
        <w:t>Значительно повысился</w:t>
      </w:r>
      <w:r w:rsidRPr="00FD5CF6">
        <w:t xml:space="preserve"> процент посещений родителями мероприятий, проводимых в ДОУ., который составляет 80%.</w:t>
      </w:r>
    </w:p>
    <w:p w:rsidR="00FD5CF6" w:rsidRPr="00FD5CF6" w:rsidRDefault="00FD5CF6" w:rsidP="00FD5CF6">
      <w:pPr>
        <w:pStyle w:val="Default"/>
      </w:pPr>
      <w:r w:rsidRPr="00FD5CF6">
        <w:t xml:space="preserve">Востребованной формой работы с семьей является консультации специалистов: врача педиатра, старшей медсестры, воспитателя по обучению татарскому языку, учителя начальных классов. По мере обращения родителей все педагоги учреждения проводили индивидуальные консультации по проблеме физического и психического здоровья детей. </w:t>
      </w:r>
    </w:p>
    <w:p w:rsidR="00FD5CF6" w:rsidRPr="00FD5CF6" w:rsidRDefault="00FD5CF6" w:rsidP="00FD5CF6">
      <w:pPr>
        <w:pStyle w:val="Default"/>
      </w:pPr>
      <w:r w:rsidRPr="00FD5CF6">
        <w:t>Систематическая работа ведется по родительской плате. В Детском саду имеется нормативная база в полном объеме, а также информационный стенд для родителей в вестибюле, в группах.</w:t>
      </w:r>
    </w:p>
    <w:p w:rsidR="00FD5CF6" w:rsidRPr="00FD5CF6" w:rsidRDefault="00FD5CF6" w:rsidP="00FD5CF6">
      <w:pPr>
        <w:pStyle w:val="Default"/>
      </w:pPr>
      <w:r w:rsidRPr="00FD5CF6">
        <w:t xml:space="preserve"> </w:t>
      </w:r>
    </w:p>
    <w:p w:rsidR="00FD5CF6" w:rsidRPr="00FD5CF6" w:rsidRDefault="00DD64EC" w:rsidP="00FD5CF6">
      <w:pPr>
        <w:pStyle w:val="Default"/>
      </w:pPr>
      <w:r>
        <w:rPr>
          <w:b/>
          <w:bCs/>
          <w:lang w:val="en-US"/>
        </w:rPr>
        <w:t>IV</w:t>
      </w:r>
      <w:r w:rsidR="00FD5CF6" w:rsidRPr="00FD5CF6">
        <w:rPr>
          <w:b/>
          <w:bCs/>
        </w:rPr>
        <w:t xml:space="preserve">. УСЛОВИЯ ОСУЩЕСТВЛЕНИЯ ОБРАЗОВАТЕЛЬНОГО ПРОЦЕССА </w:t>
      </w:r>
    </w:p>
    <w:p w:rsidR="00FD5CF6" w:rsidRPr="00FD5CF6" w:rsidRDefault="00FD5CF6" w:rsidP="00FD5CF6">
      <w:pPr>
        <w:rPr>
          <w:rFonts w:ascii="Times New Roman" w:hAnsi="Times New Roman" w:cs="Times New Roman"/>
          <w:sz w:val="24"/>
          <w:szCs w:val="24"/>
        </w:rPr>
      </w:pPr>
      <w:r w:rsidRPr="00FD5CF6">
        <w:rPr>
          <w:rFonts w:ascii="Times New Roman" w:hAnsi="Times New Roman" w:cs="Times New Roman"/>
          <w:sz w:val="24"/>
          <w:szCs w:val="24"/>
        </w:rPr>
        <w:t>ДОУ ориентировано на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социуме.</w:t>
      </w:r>
    </w:p>
    <w:p w:rsidR="00FD5CF6" w:rsidRPr="00FD5CF6" w:rsidRDefault="00FD5CF6" w:rsidP="00FD5CF6">
      <w:pPr>
        <w:pStyle w:val="Default"/>
      </w:pPr>
      <w:r w:rsidRPr="00FD5CF6">
        <w:t xml:space="preserve">В основу организации образовательного процесса определен комплексно – тематический принцип с ведущей игровой деятельностью, а решение программных задач осуществляется в разных формах совместной деятельности педагогов и детей, а также в самостоятельной деятельности детей с учетом их индивидуальных психофизических возможностей. </w:t>
      </w:r>
    </w:p>
    <w:p w:rsidR="00FD5CF6" w:rsidRPr="00FD5CF6" w:rsidRDefault="00FD5CF6" w:rsidP="00FD5CF6">
      <w:pPr>
        <w:pStyle w:val="Default"/>
      </w:pPr>
      <w:r w:rsidRPr="00FD5CF6">
        <w:t xml:space="preserve">Согласно программе развития ДОУ, одной из основных задач формирования социально-образовательного пространства является создание  системы интегративного образования. </w:t>
      </w:r>
    </w:p>
    <w:p w:rsidR="00FD5CF6" w:rsidRPr="00FD5CF6" w:rsidRDefault="00FD5CF6" w:rsidP="00FD5CF6">
      <w:pPr>
        <w:pStyle w:val="Default"/>
      </w:pPr>
      <w:r w:rsidRPr="00FD5CF6">
        <w:t xml:space="preserve">В качестве основных компонентов, влияющих на качество образовательного процесса, в ДОУ были выделены: </w:t>
      </w:r>
    </w:p>
    <w:p w:rsidR="00FD5CF6" w:rsidRPr="00FD5CF6" w:rsidRDefault="00FD5CF6" w:rsidP="00FD5CF6">
      <w:pPr>
        <w:pStyle w:val="Default"/>
      </w:pPr>
      <w:r w:rsidRPr="00FD5CF6">
        <w:t xml:space="preserve">• оснащенность педагогического процесса учебно-методическим материалом, </w:t>
      </w:r>
    </w:p>
    <w:p w:rsidR="00FD5CF6" w:rsidRPr="00FD5CF6" w:rsidRDefault="00FD5CF6" w:rsidP="00FD5CF6">
      <w:pPr>
        <w:pStyle w:val="Default"/>
      </w:pPr>
      <w:r w:rsidRPr="00FD5CF6">
        <w:t xml:space="preserve">• взаимодействие участников образовательного процесса, </w:t>
      </w:r>
    </w:p>
    <w:p w:rsidR="00FD5CF6" w:rsidRPr="00FD5CF6" w:rsidRDefault="00FD5CF6" w:rsidP="00FD5CF6">
      <w:pPr>
        <w:pStyle w:val="Default"/>
      </w:pPr>
      <w:r w:rsidRPr="00FD5CF6">
        <w:t xml:space="preserve">• формирование предметно-пространственной среды ребенка. </w:t>
      </w:r>
    </w:p>
    <w:p w:rsidR="00FD5CF6" w:rsidRPr="00FD5CF6" w:rsidRDefault="00FD5CF6" w:rsidP="00FD5CF6">
      <w:pPr>
        <w:pStyle w:val="Default"/>
      </w:pPr>
      <w:r w:rsidRPr="00FD5CF6">
        <w:t xml:space="preserve">Учебно-методическая оснащенность ДОУ позволяет педагогам проводить воспитательно-образовательный процесс на достаточно хорошем уровне. </w:t>
      </w:r>
    </w:p>
    <w:p w:rsidR="00FD5CF6" w:rsidRPr="00FD5CF6" w:rsidRDefault="00FD5CF6" w:rsidP="00FD5CF6">
      <w:pPr>
        <w:rPr>
          <w:rFonts w:ascii="Times New Roman" w:hAnsi="Times New Roman" w:cs="Times New Roman"/>
          <w:sz w:val="24"/>
          <w:szCs w:val="24"/>
        </w:rPr>
      </w:pPr>
      <w:r w:rsidRPr="00FD5CF6">
        <w:rPr>
          <w:rFonts w:ascii="Times New Roman" w:hAnsi="Times New Roman" w:cs="Times New Roman"/>
          <w:sz w:val="24"/>
          <w:szCs w:val="24"/>
        </w:rPr>
        <w:t>Согласно ФГОС, воспитательно-обр</w:t>
      </w:r>
      <w:r w:rsidR="00DD64EC">
        <w:rPr>
          <w:rFonts w:ascii="Times New Roman" w:hAnsi="Times New Roman" w:cs="Times New Roman"/>
          <w:sz w:val="24"/>
          <w:szCs w:val="24"/>
        </w:rPr>
        <w:t>азовательный процесс в 2</w:t>
      </w:r>
      <w:r w:rsidR="00DD64EC" w:rsidRPr="00DD64EC">
        <w:rPr>
          <w:rFonts w:ascii="Times New Roman" w:hAnsi="Times New Roman" w:cs="Times New Roman"/>
          <w:sz w:val="24"/>
          <w:szCs w:val="24"/>
        </w:rPr>
        <w:t>021</w:t>
      </w:r>
      <w:r w:rsidRPr="00FD5CF6">
        <w:rPr>
          <w:rFonts w:ascii="Times New Roman" w:hAnsi="Times New Roman" w:cs="Times New Roman"/>
          <w:sz w:val="24"/>
          <w:szCs w:val="24"/>
        </w:rPr>
        <w:t xml:space="preserve"> году осуществлялся по следующим образовательным областям: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61"/>
        <w:gridCol w:w="4616"/>
      </w:tblGrid>
      <w:tr w:rsidR="00FD5CF6" w:rsidRPr="00FD5CF6" w:rsidTr="00FD5CF6">
        <w:trPr>
          <w:trHeight w:val="245"/>
        </w:trPr>
        <w:tc>
          <w:tcPr>
            <w:tcW w:w="4503" w:type="dxa"/>
          </w:tcPr>
          <w:p w:rsidR="00FD5CF6" w:rsidRPr="00FD5CF6" w:rsidRDefault="00FD5CF6" w:rsidP="00FD5CF6">
            <w:pPr>
              <w:pStyle w:val="Default"/>
            </w:pPr>
            <w:r w:rsidRPr="00FD5CF6">
              <w:rPr>
                <w:bCs/>
              </w:rPr>
              <w:t xml:space="preserve">Образовательные области </w:t>
            </w:r>
          </w:p>
        </w:tc>
        <w:tc>
          <w:tcPr>
            <w:tcW w:w="4677" w:type="dxa"/>
            <w:gridSpan w:val="2"/>
          </w:tcPr>
          <w:p w:rsidR="00FD5CF6" w:rsidRPr="00FD5CF6" w:rsidRDefault="00FD5CF6" w:rsidP="00FD5CF6">
            <w:pPr>
              <w:pStyle w:val="Default"/>
            </w:pPr>
            <w:r w:rsidRPr="00FD5CF6">
              <w:rPr>
                <w:bCs/>
              </w:rPr>
              <w:t xml:space="preserve">Компоненты образовательных областей </w:t>
            </w:r>
          </w:p>
        </w:tc>
      </w:tr>
      <w:tr w:rsidR="00FD5CF6" w:rsidRPr="00FD5CF6" w:rsidTr="00FD5CF6">
        <w:trPr>
          <w:trHeight w:val="661"/>
        </w:trPr>
        <w:tc>
          <w:tcPr>
            <w:tcW w:w="4503" w:type="dxa"/>
          </w:tcPr>
          <w:p w:rsidR="00FD5CF6" w:rsidRPr="00FD5CF6" w:rsidRDefault="00FD5CF6" w:rsidP="00FD5CF6">
            <w:pPr>
              <w:pStyle w:val="Default"/>
            </w:pPr>
            <w:r w:rsidRPr="00FD5CF6">
              <w:t xml:space="preserve">Социально-коммуникативное развитие </w:t>
            </w:r>
          </w:p>
        </w:tc>
        <w:tc>
          <w:tcPr>
            <w:tcW w:w="4677" w:type="dxa"/>
            <w:gridSpan w:val="2"/>
          </w:tcPr>
          <w:p w:rsidR="00FD5CF6" w:rsidRPr="00FD5CF6" w:rsidRDefault="00FD5CF6" w:rsidP="00FD5CF6">
            <w:pPr>
              <w:pStyle w:val="Default"/>
            </w:pPr>
            <w:r w:rsidRPr="00FD5CF6">
      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</w:t>
            </w:r>
            <w:r w:rsidRPr="00FD5CF6">
              <w:lastRenderedPageBreak/>
              <w:t xml:space="preserve">самостоятельности, целенаправленности и </w:t>
            </w:r>
            <w:proofErr w:type="spellStart"/>
            <w:r w:rsidRPr="00FD5CF6">
              <w:t>саморегуляции</w:t>
            </w:r>
            <w:proofErr w:type="spellEnd"/>
            <w:r w:rsidRPr="00FD5CF6">
              <w:t xml:space="preserve"> собственных действий; развитие социального и эмоционального интеллекта, </w:t>
            </w:r>
          </w:p>
          <w:p w:rsidR="00FD5CF6" w:rsidRPr="00FD5CF6" w:rsidRDefault="00FD5CF6" w:rsidP="00FD5CF6">
            <w:pPr>
              <w:pStyle w:val="Default"/>
            </w:pPr>
            <w:r w:rsidRPr="00FD5CF6">
              <w:t xml:space="preserve">эмоциональной отзывчивости, сопереживания, формирование готовности к совместной </w:t>
            </w:r>
          </w:p>
          <w:p w:rsidR="00FD5CF6" w:rsidRPr="00FD5CF6" w:rsidRDefault="00FD5CF6" w:rsidP="00FD5CF6">
            <w:pPr>
              <w:pStyle w:val="Default"/>
            </w:pPr>
            <w:r w:rsidRPr="00FD5CF6">
              <w:t xml:space="preserve">деятельности со сверстниками, формирование уважительного отношения и чувства </w:t>
            </w:r>
          </w:p>
          <w:p w:rsidR="00FD5CF6" w:rsidRPr="00FD5CF6" w:rsidRDefault="00FD5CF6" w:rsidP="00FD5CF6">
            <w:pPr>
              <w:pStyle w:val="Default"/>
            </w:pPr>
            <w:r w:rsidRPr="00FD5CF6">
              <w:t xml:space="preserve">принадлежности к своей семье и к сообществу детей и взрослых в Организации; </w:t>
            </w:r>
          </w:p>
          <w:p w:rsidR="00FD5CF6" w:rsidRPr="00FD5CF6" w:rsidRDefault="00FD5CF6" w:rsidP="00FD5CF6">
            <w:pPr>
              <w:pStyle w:val="Default"/>
            </w:pPr>
            <w:r w:rsidRPr="00FD5CF6">
              <w:t xml:space="preserve">формирование позитивных установок к различным видам труда и творчества; </w:t>
            </w:r>
          </w:p>
          <w:p w:rsidR="00FD5CF6" w:rsidRPr="00FD5CF6" w:rsidRDefault="00FD5CF6" w:rsidP="00FD5CF6">
            <w:pPr>
              <w:pStyle w:val="Default"/>
            </w:pPr>
            <w:r w:rsidRPr="00FD5CF6">
              <w:t>формирование основ безопасного поведения в быту, социуме, природе.</w:t>
            </w:r>
          </w:p>
        </w:tc>
      </w:tr>
      <w:tr w:rsidR="00FD5CF6" w:rsidRPr="00FD5CF6" w:rsidTr="00FD5CF6">
        <w:trPr>
          <w:trHeight w:val="1765"/>
        </w:trPr>
        <w:tc>
          <w:tcPr>
            <w:tcW w:w="4564" w:type="dxa"/>
            <w:gridSpan w:val="2"/>
          </w:tcPr>
          <w:p w:rsidR="00FD5CF6" w:rsidRPr="00FD5CF6" w:rsidRDefault="00FD5CF6" w:rsidP="00FD5CF6">
            <w:pPr>
              <w:pStyle w:val="Default"/>
            </w:pPr>
            <w:r w:rsidRPr="00FD5CF6">
              <w:t xml:space="preserve">Познавательное развитие </w:t>
            </w:r>
          </w:p>
        </w:tc>
        <w:tc>
          <w:tcPr>
            <w:tcW w:w="4616" w:type="dxa"/>
          </w:tcPr>
          <w:p w:rsidR="00FD5CF6" w:rsidRPr="00FD5CF6" w:rsidRDefault="00FD5CF6" w:rsidP="00FD5CF6">
            <w:pPr>
              <w:pStyle w:val="Default"/>
            </w:pPr>
            <w:r w:rsidRPr="00FD5CF6">
      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</w:t>
            </w:r>
            <w:proofErr w:type="spellStart"/>
            <w:r w:rsidRPr="00FD5CF6">
              <w:t>какобщем</w:t>
            </w:r>
            <w:proofErr w:type="spellEnd"/>
            <w:r w:rsidRPr="00FD5CF6">
              <w:t xml:space="preserve"> доме людей, об особенностях ее природы, многообразии стран и народов мира. </w:t>
            </w:r>
          </w:p>
        </w:tc>
      </w:tr>
      <w:tr w:rsidR="00FD5CF6" w:rsidRPr="00FD5CF6" w:rsidTr="00FD5CF6">
        <w:trPr>
          <w:trHeight w:val="1213"/>
        </w:trPr>
        <w:tc>
          <w:tcPr>
            <w:tcW w:w="4564" w:type="dxa"/>
            <w:gridSpan w:val="2"/>
          </w:tcPr>
          <w:p w:rsidR="00FD5CF6" w:rsidRPr="00FD5CF6" w:rsidRDefault="00FD5CF6" w:rsidP="00FD5CF6">
            <w:pPr>
              <w:pStyle w:val="Default"/>
            </w:pPr>
            <w:r w:rsidRPr="00FD5CF6">
              <w:t xml:space="preserve">Речевое развитие </w:t>
            </w:r>
          </w:p>
        </w:tc>
        <w:tc>
          <w:tcPr>
            <w:tcW w:w="4616" w:type="dxa"/>
          </w:tcPr>
          <w:p w:rsidR="00FD5CF6" w:rsidRPr="00FD5CF6" w:rsidRDefault="00FD5CF6" w:rsidP="00FD5CF6">
            <w:pPr>
              <w:pStyle w:val="Default"/>
            </w:pPr>
            <w:r w:rsidRPr="00FD5CF6">
              <w:t xml:space="preserve"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</w:t>
            </w:r>
          </w:p>
        </w:tc>
      </w:tr>
      <w:tr w:rsidR="00FD5CF6" w:rsidRPr="00FD5CF6" w:rsidTr="00FD5CF6">
        <w:trPr>
          <w:trHeight w:val="1489"/>
        </w:trPr>
        <w:tc>
          <w:tcPr>
            <w:tcW w:w="4564" w:type="dxa"/>
            <w:gridSpan w:val="2"/>
          </w:tcPr>
          <w:p w:rsidR="00FD5CF6" w:rsidRPr="00FD5CF6" w:rsidRDefault="00FD5CF6" w:rsidP="00FD5CF6">
            <w:pPr>
              <w:pStyle w:val="Default"/>
            </w:pPr>
            <w:r w:rsidRPr="00FD5CF6">
              <w:lastRenderedPageBreak/>
              <w:t xml:space="preserve">Художественно-эстетическое развитие </w:t>
            </w:r>
          </w:p>
        </w:tc>
        <w:tc>
          <w:tcPr>
            <w:tcW w:w="4616" w:type="dxa"/>
          </w:tcPr>
          <w:p w:rsidR="00FD5CF6" w:rsidRPr="00FD5CF6" w:rsidRDefault="00FD5CF6" w:rsidP="00FD5CF6">
            <w:pPr>
              <w:pStyle w:val="Default"/>
            </w:pPr>
            <w:r w:rsidRPr="00FD5CF6">
              <w:t xml:space="preserve"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</w:t>
            </w:r>
          </w:p>
        </w:tc>
      </w:tr>
      <w:tr w:rsidR="00FD5CF6" w:rsidRPr="00FD5CF6" w:rsidTr="00FD5CF6">
        <w:trPr>
          <w:trHeight w:val="1213"/>
        </w:trPr>
        <w:tc>
          <w:tcPr>
            <w:tcW w:w="4564" w:type="dxa"/>
            <w:gridSpan w:val="2"/>
          </w:tcPr>
          <w:p w:rsidR="00FD5CF6" w:rsidRPr="00FD5CF6" w:rsidRDefault="00FD5CF6" w:rsidP="00FD5CF6">
            <w:pPr>
              <w:pStyle w:val="Default"/>
            </w:pPr>
            <w:r w:rsidRPr="00FD5CF6">
              <w:t xml:space="preserve">Физическое развитие </w:t>
            </w:r>
          </w:p>
        </w:tc>
        <w:tc>
          <w:tcPr>
            <w:tcW w:w="4616" w:type="dxa"/>
          </w:tcPr>
          <w:p w:rsidR="00FD5CF6" w:rsidRPr="00FD5CF6" w:rsidRDefault="00FD5CF6" w:rsidP="00FD5CF6">
            <w:pPr>
              <w:pStyle w:val="Default"/>
            </w:pPr>
            <w:r w:rsidRPr="00FD5CF6">
      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</w:t>
            </w:r>
          </w:p>
          <w:p w:rsidR="00FD5CF6" w:rsidRPr="00FD5CF6" w:rsidRDefault="00FD5CF6" w:rsidP="00FD5CF6">
            <w:pPr>
              <w:pStyle w:val="Default"/>
            </w:pPr>
            <w:r w:rsidRPr="00FD5CF6">
              <w:t xml:space="preserve">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      </w:r>
            <w:proofErr w:type="spellStart"/>
            <w:r w:rsidRPr="00FD5CF6">
              <w:t>саморегуляции</w:t>
            </w:r>
            <w:proofErr w:type="spellEnd"/>
            <w:r w:rsidRPr="00FD5CF6">
      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      </w:r>
          </w:p>
          <w:p w:rsidR="00FD5CF6" w:rsidRPr="00FD5CF6" w:rsidRDefault="00FD5CF6" w:rsidP="00FD5CF6">
            <w:pPr>
              <w:pStyle w:val="Default"/>
            </w:pPr>
          </w:p>
        </w:tc>
      </w:tr>
    </w:tbl>
    <w:p w:rsidR="00FD5CF6" w:rsidRPr="00FD5CF6" w:rsidRDefault="00FD5CF6" w:rsidP="00FD5CF6">
      <w:pPr>
        <w:pStyle w:val="Default"/>
      </w:pPr>
    </w:p>
    <w:p w:rsidR="00FD5CF6" w:rsidRPr="00FD5CF6" w:rsidRDefault="00FD5CF6" w:rsidP="00FD5CF6">
      <w:pPr>
        <w:pStyle w:val="Default"/>
      </w:pPr>
    </w:p>
    <w:p w:rsidR="00FD5CF6" w:rsidRPr="00FD5CF6" w:rsidRDefault="00FD5CF6" w:rsidP="00FD5CF6">
      <w:pPr>
        <w:pStyle w:val="Default"/>
      </w:pPr>
      <w:r w:rsidRPr="00FD5CF6">
        <w:t xml:space="preserve">Образовательная среда создана с учетом психофизических и возрастных возможностей детей, гендерных особенностей и интересов, и конструируется таким образом, чтобы ребенок в течение дня мог найти для себя увлекательное дело, занятие. В каждой возрастной группе созданы центры, уголки, которые содержат в себе познавательный и развивающий материал в соответствии с возрастом детей: сенсорный, сюжетно-ролевых </w:t>
      </w:r>
      <w:r w:rsidRPr="00FD5CF6">
        <w:lastRenderedPageBreak/>
        <w:t xml:space="preserve">игр, изобразительного и театрализованного творчества, уединения, добрых дел, спортивный. </w:t>
      </w:r>
    </w:p>
    <w:p w:rsidR="00FD5CF6" w:rsidRPr="00FD5CF6" w:rsidRDefault="00FD5CF6" w:rsidP="00FD5CF6">
      <w:pPr>
        <w:pStyle w:val="Default"/>
      </w:pPr>
      <w:r w:rsidRPr="00FD5CF6">
        <w:t xml:space="preserve">Для реализации гендерных подходов к воспитанию детей предметно-развивающая среда создана с учетом интересов мальчиков и девочек. </w:t>
      </w:r>
    </w:p>
    <w:p w:rsidR="00FD5CF6" w:rsidRPr="00FD5CF6" w:rsidRDefault="00FD5CF6" w:rsidP="00FD5CF6">
      <w:pPr>
        <w:pStyle w:val="Default"/>
      </w:pPr>
      <w:r w:rsidRPr="00FD5CF6">
        <w:t xml:space="preserve">В ДОУ уделяется особое внимание эстетическому оформлению помещений, т.к. среда играет большую роль в формировании личностных качеств дошкольников необходимо, чтобы окружающая обстановка радовала его, способствовала пробуждению положительных эмоций, воспитанию хорошего вкуса. Мебель и игровое оборудование подобрано с учетом санитарных и психолого-педагогических требований. В группах созданы условия для самостоятельной, художественной, творческой, театрализованной, двигательной деятельности. </w:t>
      </w:r>
    </w:p>
    <w:p w:rsidR="00FD5CF6" w:rsidRPr="00FD5CF6" w:rsidRDefault="00FD5CF6" w:rsidP="00FD5CF6">
      <w:pPr>
        <w:pStyle w:val="Default"/>
      </w:pPr>
    </w:p>
    <w:p w:rsidR="00FD5CF6" w:rsidRPr="00FD5CF6" w:rsidRDefault="00DD64EC" w:rsidP="00FD5CF6">
      <w:pPr>
        <w:pStyle w:val="Default"/>
      </w:pPr>
      <w:r>
        <w:rPr>
          <w:b/>
          <w:bCs/>
          <w:lang w:val="en-US"/>
        </w:rPr>
        <w:t>V</w:t>
      </w:r>
      <w:r w:rsidR="00FD5CF6" w:rsidRPr="00FD5CF6">
        <w:rPr>
          <w:b/>
          <w:bCs/>
        </w:rPr>
        <w:t xml:space="preserve">.Оценка уровня методической работы в учреждении </w:t>
      </w:r>
    </w:p>
    <w:p w:rsidR="00FD5CF6" w:rsidRPr="00FD5CF6" w:rsidRDefault="00FD5CF6" w:rsidP="00FD5CF6">
      <w:pPr>
        <w:pStyle w:val="Default"/>
      </w:pPr>
      <w:r w:rsidRPr="00FD5CF6">
        <w:t>Вся</w:t>
      </w:r>
      <w:r w:rsidR="00DD64EC">
        <w:t xml:space="preserve"> методическая работа в 20</w:t>
      </w:r>
      <w:r w:rsidR="00DD64EC" w:rsidRPr="00DD64EC">
        <w:t>21</w:t>
      </w:r>
      <w:r w:rsidRPr="00FD5CF6">
        <w:t xml:space="preserve"> году была направлена на решение поставленных задач перед коллективом ДОУ: </w:t>
      </w:r>
    </w:p>
    <w:p w:rsidR="00FD5CF6" w:rsidRPr="00FD5CF6" w:rsidRDefault="00FD5CF6" w:rsidP="00FD5CF6">
      <w:pPr>
        <w:pStyle w:val="Default"/>
        <w:rPr>
          <w:bCs/>
        </w:rPr>
      </w:pPr>
      <w:r w:rsidRPr="00FD5CF6">
        <w:rPr>
          <w:bCs/>
        </w:rPr>
        <w:t>1.Индивидуализация педагогических воздействий в физическом развитии детей.</w:t>
      </w:r>
    </w:p>
    <w:p w:rsidR="00FD5CF6" w:rsidRPr="00FD5CF6" w:rsidRDefault="00FD5CF6" w:rsidP="00FD5CF6">
      <w:pPr>
        <w:pStyle w:val="Default"/>
        <w:rPr>
          <w:bCs/>
        </w:rPr>
      </w:pPr>
      <w:r w:rsidRPr="00FD5CF6">
        <w:rPr>
          <w:bCs/>
        </w:rPr>
        <w:t>2.  Реализация регионального компонента (ЭРС), через проектную деятельность в контексте ФГОС ДО.</w:t>
      </w:r>
    </w:p>
    <w:p w:rsidR="00FD5CF6" w:rsidRPr="00FD5CF6" w:rsidRDefault="00FD5CF6" w:rsidP="00FD5CF6">
      <w:pPr>
        <w:pStyle w:val="Default"/>
        <w:rPr>
          <w:bCs/>
        </w:rPr>
      </w:pPr>
      <w:r w:rsidRPr="00FD5CF6">
        <w:rPr>
          <w:bCs/>
        </w:rPr>
        <w:t xml:space="preserve"> 3. Поиск и внедрение современных методов, координация усилий педагогов и родителей (законных представителей) в целях повышения качества обучения детей татарскому языку.</w:t>
      </w:r>
    </w:p>
    <w:p w:rsidR="00FD5CF6" w:rsidRPr="00FD5CF6" w:rsidRDefault="00FD5CF6" w:rsidP="00FD5CF6">
      <w:pPr>
        <w:pStyle w:val="Default"/>
      </w:pPr>
      <w:r w:rsidRPr="00FD5CF6">
        <w:t xml:space="preserve"> Методическая работа – часть системы, ориентированная на реализацию педагогами содержания основной образовательной программы ДОУ,  повышение уровня готовности педагогов к организации и ведение образовательного процесса в современных социальных и экономических условиях. Такая работа содействует развитию у педагогов рефлексивного педагогического мышления, включению в режим инновационной деятельности. </w:t>
      </w:r>
    </w:p>
    <w:p w:rsidR="00FD5CF6" w:rsidRPr="00FD5CF6" w:rsidRDefault="00FD5CF6" w:rsidP="00FD5CF6">
      <w:pPr>
        <w:pStyle w:val="Default"/>
      </w:pPr>
      <w:r w:rsidRPr="00FD5CF6">
        <w:t xml:space="preserve">Задачами методической работы явились: </w:t>
      </w:r>
    </w:p>
    <w:p w:rsidR="00FD5CF6" w:rsidRPr="00FD5CF6" w:rsidRDefault="00FD5CF6" w:rsidP="00FD5CF6">
      <w:pPr>
        <w:pStyle w:val="Default"/>
      </w:pPr>
      <w:r w:rsidRPr="00FD5CF6">
        <w:t xml:space="preserve">1.Диагностика состояния методического обеспечения и качества коррекционно-компенсирующего учебно-образовательного процесса в ДОУ. </w:t>
      </w:r>
    </w:p>
    <w:p w:rsidR="00FD5CF6" w:rsidRPr="00FD5CF6" w:rsidRDefault="00FD5CF6" w:rsidP="00FD5CF6">
      <w:pPr>
        <w:pStyle w:val="Default"/>
      </w:pPr>
      <w:r w:rsidRPr="00FD5CF6">
        <w:t xml:space="preserve">2. Повышение уровня учебно-образовательной работы и ее конкретных результатов. </w:t>
      </w:r>
    </w:p>
    <w:p w:rsidR="00FD5CF6" w:rsidRPr="00FD5CF6" w:rsidRDefault="00FD5CF6" w:rsidP="00FD5CF6">
      <w:pPr>
        <w:pStyle w:val="Default"/>
      </w:pPr>
      <w:r w:rsidRPr="00FD5CF6">
        <w:t xml:space="preserve">3.Повышение профессиональной ориентированности педагогов в новейших технологиях, лично-ориентированных и индивидуализированных подходах, необходимых для качественной организации педагогического процесса. </w:t>
      </w:r>
    </w:p>
    <w:p w:rsidR="00FD5CF6" w:rsidRPr="00FD5CF6" w:rsidRDefault="00FD5CF6" w:rsidP="00FD5CF6">
      <w:pPr>
        <w:pStyle w:val="Default"/>
      </w:pPr>
      <w:r w:rsidRPr="00FD5CF6">
        <w:t xml:space="preserve">4. Развитие у педагогов потребности в профессиональном росте, в творческой самореализации путем включения каждого педагога в исследовательскую деятельность. </w:t>
      </w:r>
    </w:p>
    <w:p w:rsidR="00FD5CF6" w:rsidRPr="00FD5CF6" w:rsidRDefault="00FD5CF6" w:rsidP="00FD5CF6">
      <w:pPr>
        <w:pStyle w:val="Default"/>
      </w:pPr>
      <w:r w:rsidRPr="00FD5CF6">
        <w:t xml:space="preserve">5. Обобщение и распространение результативности педагогического опыта. </w:t>
      </w:r>
    </w:p>
    <w:p w:rsidR="00FD5CF6" w:rsidRPr="00FD5CF6" w:rsidRDefault="00FD5CF6" w:rsidP="00FD5CF6">
      <w:pPr>
        <w:pStyle w:val="Default"/>
      </w:pPr>
      <w:r w:rsidRPr="00FD5CF6">
        <w:t xml:space="preserve">6. Обеспечение взаимодействия ДОУ с семьей и социумом для полноценной адаптации воспитанников  в обществе. </w:t>
      </w:r>
    </w:p>
    <w:p w:rsidR="00FD5CF6" w:rsidRPr="00FD5CF6" w:rsidRDefault="00FD5CF6" w:rsidP="00FD5CF6">
      <w:pPr>
        <w:pStyle w:val="Default"/>
      </w:pPr>
      <w:r w:rsidRPr="00FD5CF6">
        <w:t xml:space="preserve">Обязательными в системе методической работы с кадрами в ДОУ являются: семинары-практикумы, консультации, мастер-классы, практические занятия, направленные на решение наиболее актуальных проблем воспитания и обучения детей, конкурсы, просмотры и анализ  открытых мероприятий и др. </w:t>
      </w:r>
    </w:p>
    <w:p w:rsidR="00FD5CF6" w:rsidRPr="00FD5CF6" w:rsidRDefault="00FD5CF6" w:rsidP="00FD5CF6">
      <w:pPr>
        <w:pStyle w:val="Default"/>
      </w:pPr>
      <w:r w:rsidRPr="00FD5CF6">
        <w:t xml:space="preserve">Приоритет отдается активным методам работы (решению проблемных ситуаций, деловым играм), которые способствуют наибольшему развитию педагогов, повышают их мотивацию и активность в совершенствовании педагогической культуры. </w:t>
      </w:r>
    </w:p>
    <w:p w:rsidR="00FD5CF6" w:rsidRPr="00FD5CF6" w:rsidRDefault="00FD5CF6" w:rsidP="00FD5CF6">
      <w:pPr>
        <w:pStyle w:val="Default"/>
      </w:pPr>
      <w:r w:rsidRPr="00FD5CF6">
        <w:t xml:space="preserve">Важным фактором повышения профессионального уровня педагогов является самообразование. Разработка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и специалистом в соответствии с его потребностями и интересами. Результаты работы по самообразованию – источник пополнения методического кабинета. </w:t>
      </w:r>
      <w:r w:rsidRPr="00FD5CF6">
        <w:lastRenderedPageBreak/>
        <w:t>Это и конспекты ООД, планы разнообразных видов деятельности, дидактические игры, проекты, буклеты.</w:t>
      </w:r>
    </w:p>
    <w:p w:rsidR="00FD5CF6" w:rsidRPr="00FD5CF6" w:rsidRDefault="00FD5CF6" w:rsidP="00FD5CF6">
      <w:pPr>
        <w:pStyle w:val="Default"/>
      </w:pPr>
      <w:r w:rsidRPr="00FD5CF6">
        <w:t xml:space="preserve">Однако, анализируя степень участия педагогов в данной деятельности можно сделать вывод о том, что не все педагоги принимают активное участие и готовы к презентации собственного опыта и поиску новых путей качественного преобразования  образовательного процесса в ДОУ. </w:t>
      </w:r>
    </w:p>
    <w:p w:rsidR="00FD5CF6" w:rsidRPr="00FD5CF6" w:rsidRDefault="00FD5CF6" w:rsidP="00FD5CF6">
      <w:pPr>
        <w:pStyle w:val="21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4"/>
          <w:szCs w:val="24"/>
        </w:rPr>
      </w:pPr>
      <w:r w:rsidRPr="00FD5CF6">
        <w:rPr>
          <w:sz w:val="24"/>
          <w:szCs w:val="24"/>
        </w:rPr>
        <w:t>Основными темами педагогических советов были:</w:t>
      </w:r>
    </w:p>
    <w:p w:rsidR="00FD5CF6" w:rsidRPr="00FD5CF6" w:rsidRDefault="00FD5CF6" w:rsidP="00FD5CF6">
      <w:pPr>
        <w:pStyle w:val="21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4"/>
          <w:szCs w:val="24"/>
        </w:rPr>
      </w:pPr>
      <w:r w:rsidRPr="00FD5CF6">
        <w:rPr>
          <w:sz w:val="24"/>
          <w:szCs w:val="24"/>
        </w:rPr>
        <w:t xml:space="preserve"> «Основные направления де</w:t>
      </w:r>
      <w:r w:rsidR="00DD64EC">
        <w:rPr>
          <w:sz w:val="24"/>
          <w:szCs w:val="24"/>
        </w:rPr>
        <w:t>ятельности ДОУ на 20</w:t>
      </w:r>
      <w:r w:rsidR="00DD64EC" w:rsidRPr="00DD64EC">
        <w:rPr>
          <w:sz w:val="24"/>
          <w:szCs w:val="24"/>
        </w:rPr>
        <w:t>21</w:t>
      </w:r>
      <w:r w:rsidRPr="00FD5CF6">
        <w:rPr>
          <w:sz w:val="24"/>
          <w:szCs w:val="24"/>
        </w:rPr>
        <w:t>.г.</w:t>
      </w:r>
    </w:p>
    <w:p w:rsidR="00FD5CF6" w:rsidRPr="00FD5CF6" w:rsidRDefault="00FD5CF6" w:rsidP="00FD5CF6">
      <w:pPr>
        <w:rPr>
          <w:rFonts w:ascii="Times New Roman" w:hAnsi="Times New Roman" w:cs="Times New Roman"/>
          <w:sz w:val="24"/>
          <w:szCs w:val="24"/>
        </w:rPr>
      </w:pPr>
      <w:r w:rsidRPr="00FD5CF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D5CF6">
        <w:rPr>
          <w:rFonts w:ascii="Times New Roman" w:hAnsi="Times New Roman" w:cs="Times New Roman"/>
          <w:sz w:val="24"/>
          <w:szCs w:val="24"/>
        </w:rPr>
        <w:t>«Реализация ЭРС через проектную деятельность</w:t>
      </w:r>
    </w:p>
    <w:p w:rsidR="00FD5CF6" w:rsidRPr="00FD5CF6" w:rsidRDefault="00FD5CF6" w:rsidP="00FD5CF6">
      <w:pPr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FD5CF6">
        <w:rPr>
          <w:rFonts w:ascii="Times New Roman" w:hAnsi="Times New Roman" w:cs="Times New Roman"/>
          <w:sz w:val="24"/>
          <w:szCs w:val="24"/>
        </w:rPr>
        <w:t xml:space="preserve"> </w:t>
      </w:r>
      <w:r w:rsidRPr="00FD5CF6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FD5CF6">
        <w:rPr>
          <w:rFonts w:ascii="Times New Roman" w:hAnsi="Times New Roman" w:cs="Times New Roman"/>
          <w:sz w:val="24"/>
          <w:szCs w:val="24"/>
        </w:rPr>
        <w:t>Инновационные подходы к организации работы с детьми по обучению двум государственным языкам Татарстана».</w:t>
      </w:r>
    </w:p>
    <w:p w:rsidR="00FD5CF6" w:rsidRPr="00FD5CF6" w:rsidRDefault="00FD5CF6" w:rsidP="00FD5CF6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FD5CF6">
        <w:rPr>
          <w:rFonts w:ascii="Times New Roman" w:hAnsi="Times New Roman" w:cs="Times New Roman"/>
          <w:sz w:val="24"/>
          <w:szCs w:val="24"/>
        </w:rPr>
        <w:t>«Индивидуализация педагогических воздействий в физическом развитии детей».</w:t>
      </w:r>
    </w:p>
    <w:p w:rsidR="00FD5CF6" w:rsidRPr="00FD5CF6" w:rsidRDefault="00FD5CF6" w:rsidP="00FD5CF6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FD5CF6">
        <w:rPr>
          <w:rFonts w:ascii="Times New Roman" w:hAnsi="Times New Roman" w:cs="Times New Roman"/>
          <w:sz w:val="24"/>
          <w:szCs w:val="24"/>
        </w:rPr>
        <w:t>«Итоги ра</w:t>
      </w:r>
      <w:r w:rsidR="00DD64EC">
        <w:rPr>
          <w:rFonts w:ascii="Times New Roman" w:hAnsi="Times New Roman" w:cs="Times New Roman"/>
          <w:sz w:val="24"/>
          <w:szCs w:val="24"/>
        </w:rPr>
        <w:t>боты  ДОУ  за  20</w:t>
      </w:r>
      <w:r w:rsidR="00DD64EC" w:rsidRPr="00DD64EC">
        <w:rPr>
          <w:rFonts w:ascii="Times New Roman" w:hAnsi="Times New Roman" w:cs="Times New Roman"/>
          <w:sz w:val="24"/>
          <w:szCs w:val="24"/>
        </w:rPr>
        <w:t>21</w:t>
      </w:r>
      <w:r w:rsidRPr="00FD5CF6">
        <w:rPr>
          <w:rFonts w:ascii="Times New Roman" w:hAnsi="Times New Roman" w:cs="Times New Roman"/>
          <w:sz w:val="24"/>
          <w:szCs w:val="24"/>
        </w:rPr>
        <w:t xml:space="preserve"> год»</w:t>
      </w:r>
    </w:p>
    <w:p w:rsidR="00FD5CF6" w:rsidRPr="00FD5CF6" w:rsidRDefault="00FD5CF6" w:rsidP="00FD5CF6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FD5CF6">
        <w:rPr>
          <w:rFonts w:ascii="Times New Roman" w:hAnsi="Times New Roman" w:cs="Times New Roman"/>
          <w:sz w:val="24"/>
          <w:szCs w:val="24"/>
        </w:rPr>
        <w:t>В декабре был проведен внеочередной педсовет на тему: «О мерах по изменению организации обучения детей татарскому и русскому языкам в ДОУ в целях приведения в систему работы по УМК. Решения педсоветов были выполнены своевременно.</w:t>
      </w:r>
    </w:p>
    <w:p w:rsidR="00FD5CF6" w:rsidRPr="00FD5CF6" w:rsidRDefault="00FD5CF6" w:rsidP="00FD5CF6">
      <w:pPr>
        <w:pStyle w:val="Default"/>
      </w:pPr>
      <w:r w:rsidRPr="00FD5CF6">
        <w:t>Анализ соответствия оснащения методической литературой ДОУ принципу необходимости и достаточности для реализации ООП ДО показал, что ДОУ достаточно полно оснащено научно-методической литературой. Оформлены разделы: нормативно-правовые документы, программно-методическое обеспечение, методические пособия, педагогические периодические издания и т.д. Также обобщен материал, иллюстрирующий лучший педагогический опыт на темы: «Эколого</w:t>
      </w:r>
      <w:r w:rsidR="00DD64EC" w:rsidRPr="00DD64EC">
        <w:t>-</w:t>
      </w:r>
      <w:r w:rsidRPr="00FD5CF6">
        <w:t xml:space="preserve">просветительская работа в ДОУ», «Изучаем наследие народов, населяющих </w:t>
      </w:r>
      <w:proofErr w:type="spellStart"/>
      <w:r w:rsidRPr="00FD5CF6">
        <w:t>Бавлинский</w:t>
      </w:r>
      <w:proofErr w:type="spellEnd"/>
      <w:r w:rsidRPr="00FD5CF6">
        <w:t xml:space="preserve"> район».  </w:t>
      </w:r>
    </w:p>
    <w:p w:rsidR="00FD5CF6" w:rsidRPr="00FD5CF6" w:rsidRDefault="00DD64EC" w:rsidP="00FD5CF6">
      <w:pPr>
        <w:pStyle w:val="Default"/>
      </w:pPr>
      <w:r>
        <w:rPr>
          <w:b/>
          <w:bCs/>
          <w:lang w:val="en-US"/>
        </w:rPr>
        <w:t>VI</w:t>
      </w:r>
      <w:r w:rsidR="00FD5CF6" w:rsidRPr="00FD5CF6">
        <w:rPr>
          <w:b/>
          <w:bCs/>
        </w:rPr>
        <w:t>.</w:t>
      </w:r>
      <w:r w:rsidRPr="00DD64EC">
        <w:rPr>
          <w:b/>
          <w:bCs/>
        </w:rPr>
        <w:t xml:space="preserve"> </w:t>
      </w:r>
      <w:r w:rsidR="00FD5CF6" w:rsidRPr="00FD5CF6">
        <w:rPr>
          <w:b/>
          <w:bCs/>
        </w:rPr>
        <w:t xml:space="preserve">Качество материально-технической базы </w:t>
      </w:r>
    </w:p>
    <w:p w:rsidR="00FD5CF6" w:rsidRPr="00FD5CF6" w:rsidRDefault="00FD5CF6" w:rsidP="00FD5CF6">
      <w:pPr>
        <w:pStyle w:val="Default"/>
      </w:pPr>
      <w:r w:rsidRPr="00FD5CF6">
        <w:t xml:space="preserve">Анализ соответствия материально-технического обеспечения реализации ООП ДО к требованиям, предъявляемым территории, зданию, помещениям показал, что для реализации ООП ДО каждой возрастной группе предоставлено отдельное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 Однако мебель старого образца требует плановой замены. </w:t>
      </w:r>
    </w:p>
    <w:p w:rsidR="00FD5CF6" w:rsidRPr="00FD5CF6" w:rsidRDefault="00FD5CF6" w:rsidP="00FD5CF6">
      <w:pPr>
        <w:pStyle w:val="Default"/>
      </w:pPr>
      <w:r w:rsidRPr="00FD5CF6">
        <w:t xml:space="preserve">Музыкально- </w:t>
      </w:r>
      <w:proofErr w:type="gramStart"/>
      <w:r w:rsidRPr="00FD5CF6">
        <w:t>спортивный  зал</w:t>
      </w:r>
      <w:proofErr w:type="gramEnd"/>
      <w:r w:rsidRPr="00FD5CF6">
        <w:t xml:space="preserve"> является совмещенными, их оснащение соответствует санитарно-гигиеническим нормам, площадь зала достаточна для реализации образовательных задач по художественно – эстетическому развитию и физическому развитию.</w:t>
      </w:r>
    </w:p>
    <w:p w:rsidR="00FD5CF6" w:rsidRPr="00FD5CF6" w:rsidRDefault="00FD5CF6" w:rsidP="00FD5CF6">
      <w:pPr>
        <w:pStyle w:val="Default"/>
      </w:pPr>
    </w:p>
    <w:p w:rsidR="00FD5CF6" w:rsidRPr="00FD5CF6" w:rsidRDefault="00DD64EC" w:rsidP="00FD5CF6">
      <w:pPr>
        <w:pStyle w:val="Default"/>
        <w:rPr>
          <w:b/>
          <w:bCs/>
        </w:rPr>
      </w:pPr>
      <w:r>
        <w:rPr>
          <w:b/>
          <w:bCs/>
          <w:lang w:val="en-US"/>
        </w:rPr>
        <w:t>VII</w:t>
      </w:r>
      <w:r w:rsidR="00FD5CF6" w:rsidRPr="00FD5CF6">
        <w:rPr>
          <w:b/>
          <w:bCs/>
        </w:rPr>
        <w:t>.</w:t>
      </w:r>
      <w:r w:rsidRPr="00DD64EC">
        <w:rPr>
          <w:b/>
          <w:bCs/>
        </w:rPr>
        <w:t xml:space="preserve"> </w:t>
      </w:r>
      <w:r w:rsidR="00FD5CF6" w:rsidRPr="00FD5CF6">
        <w:rPr>
          <w:b/>
          <w:bCs/>
        </w:rPr>
        <w:t>Соблюдение в МБДОУ мер противопожарной и антитеррористической безопасности.</w:t>
      </w:r>
    </w:p>
    <w:p w:rsidR="00FD5CF6" w:rsidRPr="00FD5CF6" w:rsidRDefault="00FD5CF6" w:rsidP="00FD5CF6">
      <w:pPr>
        <w:pStyle w:val="Default"/>
      </w:pPr>
      <w:r w:rsidRPr="00FD5CF6">
        <w:t xml:space="preserve"> Для безопасного пребывания детей в ДОУ имеется: </w:t>
      </w:r>
    </w:p>
    <w:p w:rsidR="00FD5CF6" w:rsidRPr="00FD5CF6" w:rsidRDefault="00FD5CF6" w:rsidP="00FD5CF6">
      <w:pPr>
        <w:pStyle w:val="Default"/>
      </w:pPr>
      <w:r w:rsidRPr="00FD5CF6">
        <w:t xml:space="preserve">1. Кнопка тревожной сигнализации. </w:t>
      </w:r>
    </w:p>
    <w:p w:rsidR="00FD5CF6" w:rsidRPr="00FD5CF6" w:rsidRDefault="00FD5CF6" w:rsidP="00FD5CF6">
      <w:pPr>
        <w:pStyle w:val="Default"/>
      </w:pPr>
      <w:r w:rsidRPr="00FD5CF6">
        <w:t xml:space="preserve">2. Автоматическая пожарная сигнализация и система оповещения людей о пожаре. </w:t>
      </w:r>
    </w:p>
    <w:p w:rsidR="00FD5CF6" w:rsidRPr="00FD5CF6" w:rsidRDefault="00FD5CF6" w:rsidP="00FD5CF6">
      <w:pPr>
        <w:pStyle w:val="Default"/>
      </w:pPr>
      <w:r w:rsidRPr="00FD5CF6">
        <w:t xml:space="preserve">3. Имеются первичные средства пожаротушения – огнетушители, пожарные краны </w:t>
      </w:r>
    </w:p>
    <w:p w:rsidR="00FD5CF6" w:rsidRPr="00FD5CF6" w:rsidRDefault="00FD5CF6" w:rsidP="00FD5CF6">
      <w:pPr>
        <w:pStyle w:val="Default"/>
      </w:pPr>
      <w:r w:rsidRPr="00FD5CF6">
        <w:t xml:space="preserve">4. Разработан план эвакуации с инструкцией, определяющей действия персонала по обеспечению безопасной и быстрой эвакуации людей. </w:t>
      </w:r>
    </w:p>
    <w:p w:rsidR="00FD5CF6" w:rsidRPr="00FD5CF6" w:rsidRDefault="00FD5CF6" w:rsidP="00FD5CF6">
      <w:pPr>
        <w:pStyle w:val="Default"/>
      </w:pPr>
      <w:r w:rsidRPr="00FD5CF6">
        <w:t>5.Разработана инструкция по действиям должностных лиц учреждений при угрозе или проведении террористического акта.</w:t>
      </w:r>
    </w:p>
    <w:p w:rsidR="00FD5CF6" w:rsidRPr="00FD5CF6" w:rsidRDefault="00FD5CF6" w:rsidP="00FD5CF6">
      <w:pPr>
        <w:pStyle w:val="Default"/>
      </w:pPr>
      <w:r w:rsidRPr="00FD5CF6">
        <w:t>6. Видеонаблюдение.</w:t>
      </w:r>
    </w:p>
    <w:p w:rsidR="00FD5CF6" w:rsidRPr="00FD5CF6" w:rsidRDefault="00FD5CF6" w:rsidP="00FD5CF6">
      <w:pPr>
        <w:pStyle w:val="Default"/>
      </w:pPr>
    </w:p>
    <w:p w:rsidR="00FD5CF6" w:rsidRPr="00FD5CF6" w:rsidRDefault="00DD64EC" w:rsidP="00FD5CF6">
      <w:pPr>
        <w:pStyle w:val="Default"/>
      </w:pPr>
      <w:r>
        <w:rPr>
          <w:b/>
          <w:bCs/>
          <w:lang w:val="en-US"/>
        </w:rPr>
        <w:t>VII</w:t>
      </w:r>
      <w:r w:rsidR="00FD5CF6" w:rsidRPr="00FD5CF6">
        <w:rPr>
          <w:b/>
          <w:bCs/>
        </w:rPr>
        <w:t>.</w:t>
      </w:r>
      <w:r w:rsidRPr="00DD64EC">
        <w:rPr>
          <w:b/>
          <w:bCs/>
        </w:rPr>
        <w:t xml:space="preserve"> </w:t>
      </w:r>
      <w:r w:rsidR="00FD5CF6" w:rsidRPr="00FD5CF6">
        <w:rPr>
          <w:b/>
          <w:bCs/>
        </w:rPr>
        <w:t xml:space="preserve">Оценка качества медицинского обеспечения </w:t>
      </w:r>
    </w:p>
    <w:p w:rsidR="00FD5CF6" w:rsidRPr="00FD5CF6" w:rsidRDefault="00FD5CF6" w:rsidP="00FD5CF6">
      <w:pPr>
        <w:pStyle w:val="Default"/>
        <w:rPr>
          <w:color w:val="auto"/>
        </w:rPr>
      </w:pPr>
      <w:r w:rsidRPr="00FD5CF6">
        <w:rPr>
          <w:color w:val="auto"/>
        </w:rPr>
        <w:t>Ответственным за медицинскую деятельность является старша</w:t>
      </w:r>
      <w:r w:rsidR="00DD64EC">
        <w:rPr>
          <w:color w:val="auto"/>
        </w:rPr>
        <w:t>я медицинская сестра</w:t>
      </w:r>
      <w:r w:rsidR="00DD64EC">
        <w:rPr>
          <w:color w:val="auto"/>
          <w:lang w:val="tt-RU"/>
        </w:rPr>
        <w:t xml:space="preserve">. Закирова Л.Р. </w:t>
      </w:r>
      <w:r w:rsidRPr="00FD5CF6">
        <w:rPr>
          <w:color w:val="auto"/>
        </w:rPr>
        <w:t xml:space="preserve"> </w:t>
      </w:r>
    </w:p>
    <w:p w:rsidR="00FD5CF6" w:rsidRPr="00FD5CF6" w:rsidRDefault="00FD5CF6" w:rsidP="00FD5CF6">
      <w:pPr>
        <w:pStyle w:val="Default"/>
        <w:rPr>
          <w:color w:val="auto"/>
        </w:rPr>
      </w:pPr>
      <w:r w:rsidRPr="00FD5CF6">
        <w:rPr>
          <w:color w:val="auto"/>
        </w:rPr>
        <w:t xml:space="preserve">Сотрудники ДОУ 1 раз в год проходят обязательные медицинские осмотры. </w:t>
      </w:r>
    </w:p>
    <w:p w:rsidR="00FD5CF6" w:rsidRPr="00FD5CF6" w:rsidRDefault="00FD5CF6" w:rsidP="00FD5CF6">
      <w:pPr>
        <w:pStyle w:val="Default"/>
        <w:rPr>
          <w:color w:val="auto"/>
        </w:rPr>
      </w:pPr>
      <w:r w:rsidRPr="00FD5CF6">
        <w:rPr>
          <w:color w:val="auto"/>
        </w:rPr>
        <w:t xml:space="preserve">Случаев травматизма, пищевых отравлений воспитанников и сотрудников не выявлено. </w:t>
      </w:r>
    </w:p>
    <w:p w:rsidR="00FD5CF6" w:rsidRPr="00FD5CF6" w:rsidRDefault="00FD5CF6" w:rsidP="00FD5CF6">
      <w:pPr>
        <w:pStyle w:val="Default"/>
        <w:rPr>
          <w:color w:val="auto"/>
        </w:rPr>
      </w:pPr>
      <w:r w:rsidRPr="00FD5CF6">
        <w:rPr>
          <w:color w:val="auto"/>
        </w:rPr>
        <w:t xml:space="preserve">Охрана и укрепление здоровья детей, всестороннее физическое развитие, закаливание организма – одно из ведущих направлений деятельности учреждения. В реализации данного направления принимает участие весь персонал ДОУ. </w:t>
      </w:r>
    </w:p>
    <w:p w:rsidR="00FD5CF6" w:rsidRPr="00FD5CF6" w:rsidRDefault="00FD5CF6" w:rsidP="00FD5CF6">
      <w:pPr>
        <w:pStyle w:val="Default"/>
        <w:rPr>
          <w:color w:val="auto"/>
        </w:rPr>
      </w:pPr>
      <w:r w:rsidRPr="00FD5CF6">
        <w:rPr>
          <w:color w:val="auto"/>
        </w:rPr>
        <w:t xml:space="preserve">Оздоровительно- профилактические мероприятия осуществляются в соответствии с годовым планом с учетом индивидуальных особенностей физического развития и состояния здоровья воспитанников, большинство из них включены в образовательный процесс. </w:t>
      </w:r>
    </w:p>
    <w:p w:rsidR="00FD5CF6" w:rsidRPr="00FD5CF6" w:rsidRDefault="00FD5CF6" w:rsidP="00FD5CF6">
      <w:pPr>
        <w:pStyle w:val="Default"/>
        <w:rPr>
          <w:color w:val="auto"/>
        </w:rPr>
      </w:pPr>
    </w:p>
    <w:p w:rsidR="00FD5CF6" w:rsidRPr="00FD5CF6" w:rsidRDefault="00FD5CF6" w:rsidP="00FD5CF6">
      <w:pPr>
        <w:pStyle w:val="Default"/>
        <w:rPr>
          <w:color w:val="auto"/>
        </w:rPr>
      </w:pPr>
    </w:p>
    <w:p w:rsidR="00FD5CF6" w:rsidRPr="00FD5CF6" w:rsidRDefault="00DD64EC" w:rsidP="00FD5CF6">
      <w:pPr>
        <w:pStyle w:val="Default"/>
      </w:pPr>
      <w:r>
        <w:rPr>
          <w:b/>
          <w:bCs/>
          <w:lang w:val="en-US"/>
        </w:rPr>
        <w:t>VIII</w:t>
      </w:r>
      <w:r w:rsidR="00FD5CF6" w:rsidRPr="00FD5CF6">
        <w:rPr>
          <w:b/>
          <w:bCs/>
        </w:rPr>
        <w:t>.</w:t>
      </w:r>
      <w:r w:rsidRPr="004860D4">
        <w:rPr>
          <w:b/>
          <w:bCs/>
        </w:rPr>
        <w:t xml:space="preserve"> </w:t>
      </w:r>
      <w:r w:rsidR="00FD5CF6" w:rsidRPr="00FD5CF6">
        <w:rPr>
          <w:b/>
          <w:bCs/>
        </w:rPr>
        <w:t>Перспективы развития ДОУ.</w:t>
      </w:r>
    </w:p>
    <w:p w:rsidR="00FD5CF6" w:rsidRPr="00FD5CF6" w:rsidRDefault="00FD5CF6" w:rsidP="00FD5CF6">
      <w:pPr>
        <w:pStyle w:val="Default"/>
      </w:pPr>
      <w:r w:rsidRPr="00FD5CF6">
        <w:t>1. Определяющим для повышения качества образовательной деятельности  является внедрение современных методов, координация усилий сотрудников ДОУ, школы  и родителей воспитанников.</w:t>
      </w:r>
    </w:p>
    <w:p w:rsidR="00FD5CF6" w:rsidRPr="00FD5CF6" w:rsidRDefault="00FD5CF6" w:rsidP="00FD5CF6">
      <w:pPr>
        <w:pStyle w:val="Default"/>
      </w:pPr>
      <w:r w:rsidRPr="00FD5CF6">
        <w:t>2. Необходимо продолжать работу по повышению компетентности родителей в вопросах повышения качества обучения детей татарскому языку.</w:t>
      </w:r>
    </w:p>
    <w:p w:rsidR="00FD5CF6" w:rsidRPr="004860D4" w:rsidRDefault="00FD5CF6" w:rsidP="00FD5CF6">
      <w:pPr>
        <w:rPr>
          <w:rFonts w:ascii="Times New Roman" w:hAnsi="Times New Roman" w:cs="Times New Roman"/>
          <w:sz w:val="24"/>
          <w:szCs w:val="24"/>
        </w:rPr>
      </w:pPr>
      <w:r w:rsidRPr="00FD5CF6">
        <w:rPr>
          <w:rFonts w:ascii="Times New Roman" w:hAnsi="Times New Roman" w:cs="Times New Roman"/>
          <w:sz w:val="24"/>
          <w:szCs w:val="24"/>
        </w:rPr>
        <w:t>3. Продолжить работу по совершенствованию материально-технической базы ДОУ, а также оказания платных образовательных услуг.</w:t>
      </w:r>
    </w:p>
    <w:p w:rsidR="00DD64EC" w:rsidRPr="004860D4" w:rsidRDefault="00DD64EC" w:rsidP="00FD5CF6">
      <w:pPr>
        <w:rPr>
          <w:rFonts w:ascii="Times New Roman" w:hAnsi="Times New Roman" w:cs="Times New Roman"/>
          <w:sz w:val="24"/>
          <w:szCs w:val="24"/>
        </w:rPr>
      </w:pPr>
    </w:p>
    <w:p w:rsidR="00DD64EC" w:rsidRPr="004860D4" w:rsidRDefault="00DD64EC" w:rsidP="00FD5CF6">
      <w:pPr>
        <w:rPr>
          <w:rFonts w:ascii="Times New Roman" w:hAnsi="Times New Roman" w:cs="Times New Roman"/>
          <w:sz w:val="24"/>
          <w:szCs w:val="24"/>
        </w:rPr>
      </w:pPr>
    </w:p>
    <w:p w:rsidR="00DD64EC" w:rsidRPr="00DD64EC" w:rsidRDefault="00DD64EC" w:rsidP="00DD64EC">
      <w:pPr>
        <w:rPr>
          <w:rFonts w:ascii="Times New Roman" w:hAnsi="Times New Roman" w:cs="Times New Roman"/>
          <w:sz w:val="24"/>
          <w:szCs w:val="24"/>
        </w:rPr>
      </w:pPr>
    </w:p>
    <w:p w:rsidR="00DD64EC" w:rsidRPr="00DD64EC" w:rsidRDefault="00DD64EC" w:rsidP="00DD64EC">
      <w:pPr>
        <w:rPr>
          <w:rFonts w:ascii="Times New Roman" w:hAnsi="Times New Roman" w:cs="Times New Roman"/>
          <w:sz w:val="24"/>
          <w:szCs w:val="24"/>
        </w:rPr>
      </w:pPr>
    </w:p>
    <w:p w:rsidR="00DD64EC" w:rsidRPr="00DD64EC" w:rsidRDefault="00DD64EC" w:rsidP="00DD64EC">
      <w:pPr>
        <w:rPr>
          <w:rFonts w:ascii="Times New Roman" w:hAnsi="Times New Roman" w:cs="Times New Roman"/>
          <w:sz w:val="24"/>
          <w:szCs w:val="24"/>
        </w:rPr>
      </w:pPr>
    </w:p>
    <w:p w:rsidR="00DD64EC" w:rsidRPr="00DD64EC" w:rsidRDefault="00DD64EC" w:rsidP="00DD64EC">
      <w:pPr>
        <w:rPr>
          <w:rFonts w:ascii="Times New Roman" w:hAnsi="Times New Roman" w:cs="Times New Roman"/>
          <w:sz w:val="24"/>
          <w:szCs w:val="24"/>
        </w:rPr>
      </w:pPr>
    </w:p>
    <w:p w:rsidR="00DD64EC" w:rsidRPr="00DD64EC" w:rsidRDefault="00DD64EC" w:rsidP="00DD64EC">
      <w:pPr>
        <w:rPr>
          <w:rFonts w:ascii="Times New Roman" w:hAnsi="Times New Roman" w:cs="Times New Roman"/>
          <w:sz w:val="24"/>
          <w:szCs w:val="24"/>
        </w:rPr>
      </w:pPr>
    </w:p>
    <w:p w:rsidR="00FD5CF6" w:rsidRPr="00FD5CF6" w:rsidRDefault="00FD5CF6" w:rsidP="00FD5CF6">
      <w:pPr>
        <w:rPr>
          <w:rFonts w:ascii="Times New Roman" w:hAnsi="Times New Roman" w:cs="Times New Roman"/>
          <w:sz w:val="24"/>
          <w:szCs w:val="24"/>
        </w:rPr>
      </w:pPr>
    </w:p>
    <w:p w:rsidR="00FD5CF6" w:rsidRPr="00FD5CF6" w:rsidRDefault="00FD5CF6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5CF6" w:rsidRPr="00FD5CF6" w:rsidRDefault="00FD5CF6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5CF6" w:rsidRPr="00FD5CF6" w:rsidRDefault="00FD5CF6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5CF6" w:rsidRPr="00FD5CF6" w:rsidRDefault="00FD5CF6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5CF6" w:rsidRPr="00FD5CF6" w:rsidRDefault="00FD5CF6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5CF6" w:rsidRPr="00FD5CF6" w:rsidRDefault="00FD5CF6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5CF6" w:rsidRPr="00FD5CF6" w:rsidRDefault="00FD5CF6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5CF6" w:rsidRPr="00FD5CF6" w:rsidRDefault="00FD5CF6" w:rsidP="0056281E">
      <w:pPr>
        <w:tabs>
          <w:tab w:val="left" w:pos="31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6281E" w:rsidRDefault="0056281E" w:rsidP="0056281E"/>
    <w:p w:rsidR="00671CB6" w:rsidRPr="0056281E" w:rsidRDefault="00671CB6">
      <w:pPr>
        <w:rPr>
          <w:rFonts w:ascii="Times New Roman" w:hAnsi="Times New Roman" w:cs="Times New Roman"/>
          <w:sz w:val="24"/>
          <w:szCs w:val="24"/>
        </w:rPr>
      </w:pPr>
    </w:p>
    <w:sectPr w:rsidR="00671CB6" w:rsidRPr="0056281E" w:rsidSect="00FF75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153C"/>
    <w:multiLevelType w:val="hybridMultilevel"/>
    <w:tmpl w:val="5A1694F8"/>
    <w:lvl w:ilvl="0" w:tplc="0000390C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2E971CDD"/>
    <w:multiLevelType w:val="hybridMultilevel"/>
    <w:tmpl w:val="052477D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FDC030A"/>
    <w:multiLevelType w:val="hybridMultilevel"/>
    <w:tmpl w:val="618CD18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92012E"/>
    <w:multiLevelType w:val="hybridMultilevel"/>
    <w:tmpl w:val="F0B058D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5B193A"/>
    <w:multiLevelType w:val="hybridMultilevel"/>
    <w:tmpl w:val="046C0D52"/>
    <w:lvl w:ilvl="0" w:tplc="04190001">
      <w:start w:val="1"/>
      <w:numFmt w:val="bullet"/>
      <w:lvlText w:val=""/>
      <w:lvlJc w:val="left"/>
      <w:pPr>
        <w:ind w:left="13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E0A3BEA"/>
    <w:multiLevelType w:val="multilevel"/>
    <w:tmpl w:val="640CABF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70AF4A8E"/>
    <w:multiLevelType w:val="multilevel"/>
    <w:tmpl w:val="4270381A"/>
    <w:lvl w:ilvl="0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>
      <w:start w:val="2"/>
      <w:numFmt w:val="decimal"/>
      <w:isLgl/>
      <w:lvlText w:val="%1.%2."/>
      <w:lvlJc w:val="left"/>
      <w:pPr>
        <w:ind w:left="689" w:hanging="405"/>
      </w:pPr>
    </w:lvl>
    <w:lvl w:ilvl="2">
      <w:start w:val="1"/>
      <w:numFmt w:val="decimal"/>
      <w:isLgl/>
      <w:lvlText w:val="%1.%2.%3."/>
      <w:lvlJc w:val="left"/>
      <w:pPr>
        <w:ind w:left="1004" w:hanging="720"/>
      </w:pPr>
    </w:lvl>
    <w:lvl w:ilvl="3">
      <w:start w:val="1"/>
      <w:numFmt w:val="decimal"/>
      <w:isLgl/>
      <w:lvlText w:val="%1.%2.%3.%4."/>
      <w:lvlJc w:val="left"/>
      <w:pPr>
        <w:ind w:left="1004" w:hanging="720"/>
      </w:pPr>
    </w:lvl>
    <w:lvl w:ilvl="4">
      <w:start w:val="1"/>
      <w:numFmt w:val="decimal"/>
      <w:isLgl/>
      <w:lvlText w:val="%1.%2.%3.%4.%5."/>
      <w:lvlJc w:val="left"/>
      <w:pPr>
        <w:ind w:left="1364" w:hanging="1080"/>
      </w:pPr>
    </w:lvl>
    <w:lvl w:ilvl="5">
      <w:start w:val="1"/>
      <w:numFmt w:val="decimal"/>
      <w:isLgl/>
      <w:lvlText w:val="%1.%2.%3.%4.%5.%6."/>
      <w:lvlJc w:val="left"/>
      <w:pPr>
        <w:ind w:left="1364" w:hanging="1080"/>
      </w:pPr>
    </w:lvl>
    <w:lvl w:ilvl="6">
      <w:start w:val="1"/>
      <w:numFmt w:val="decimal"/>
      <w:isLgl/>
      <w:lvlText w:val="%1.%2.%3.%4.%5.%6.%7."/>
      <w:lvlJc w:val="left"/>
      <w:pPr>
        <w:ind w:left="1724" w:hanging="1440"/>
      </w:p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</w:num>
  <w:num w:numId="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81E"/>
    <w:rsid w:val="000577C7"/>
    <w:rsid w:val="000E4CD6"/>
    <w:rsid w:val="00121EDE"/>
    <w:rsid w:val="00130D38"/>
    <w:rsid w:val="00300E4A"/>
    <w:rsid w:val="003568FD"/>
    <w:rsid w:val="004860D4"/>
    <w:rsid w:val="0056281E"/>
    <w:rsid w:val="005651C9"/>
    <w:rsid w:val="005B3FD4"/>
    <w:rsid w:val="00671CB6"/>
    <w:rsid w:val="007B32DA"/>
    <w:rsid w:val="00860248"/>
    <w:rsid w:val="008D26D5"/>
    <w:rsid w:val="00917616"/>
    <w:rsid w:val="009A3260"/>
    <w:rsid w:val="00A2477A"/>
    <w:rsid w:val="00B56ADD"/>
    <w:rsid w:val="00B922E4"/>
    <w:rsid w:val="00C33603"/>
    <w:rsid w:val="00C94D77"/>
    <w:rsid w:val="00D17481"/>
    <w:rsid w:val="00DD64EC"/>
    <w:rsid w:val="00E00754"/>
    <w:rsid w:val="00E85A7E"/>
    <w:rsid w:val="00F478E5"/>
    <w:rsid w:val="00F50400"/>
    <w:rsid w:val="00FD5CF6"/>
    <w:rsid w:val="00FF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E6C1E3-A943-461E-8573-2255CDDC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57C"/>
  </w:style>
  <w:style w:type="paragraph" w:styleId="1">
    <w:name w:val="heading 1"/>
    <w:basedOn w:val="a"/>
    <w:link w:val="10"/>
    <w:qFormat/>
    <w:rsid w:val="005628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28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semiHidden/>
    <w:unhideWhenUsed/>
    <w:rsid w:val="0056281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6281E"/>
    <w:rPr>
      <w:color w:val="800080" w:themeColor="followedHyperlink"/>
      <w:u w:val="single"/>
    </w:rPr>
  </w:style>
  <w:style w:type="paragraph" w:styleId="a5">
    <w:name w:val="Normal (Web)"/>
    <w:basedOn w:val="a"/>
    <w:semiHidden/>
    <w:unhideWhenUsed/>
    <w:rsid w:val="00562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semiHidden/>
    <w:unhideWhenUsed/>
    <w:rsid w:val="00562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56281E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 Indent"/>
    <w:basedOn w:val="a"/>
    <w:link w:val="a9"/>
    <w:semiHidden/>
    <w:unhideWhenUsed/>
    <w:rsid w:val="0056281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с отступом Знак"/>
    <w:basedOn w:val="a0"/>
    <w:link w:val="a8"/>
    <w:semiHidden/>
    <w:rsid w:val="0056281E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semiHidden/>
    <w:unhideWhenUsed/>
    <w:rsid w:val="0056281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semiHidden/>
    <w:rsid w:val="0056281E"/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Indent 3"/>
    <w:basedOn w:val="a"/>
    <w:link w:val="30"/>
    <w:semiHidden/>
    <w:unhideWhenUsed/>
    <w:rsid w:val="0056281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56281E"/>
    <w:rPr>
      <w:rFonts w:ascii="Times New Roman" w:eastAsia="Times New Roman" w:hAnsi="Times New Roman" w:cs="Times New Roman"/>
      <w:sz w:val="16"/>
      <w:szCs w:val="16"/>
    </w:rPr>
  </w:style>
  <w:style w:type="paragraph" w:styleId="aa">
    <w:name w:val="Plain Text"/>
    <w:basedOn w:val="a"/>
    <w:link w:val="ab"/>
    <w:semiHidden/>
    <w:unhideWhenUsed/>
    <w:rsid w:val="0056281E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b">
    <w:name w:val="Текст Знак"/>
    <w:basedOn w:val="a0"/>
    <w:link w:val="aa"/>
    <w:semiHidden/>
    <w:rsid w:val="0056281E"/>
    <w:rPr>
      <w:rFonts w:ascii="Courier New" w:eastAsia="Times New Roman" w:hAnsi="Courier New" w:cs="Courier New"/>
      <w:sz w:val="20"/>
      <w:szCs w:val="20"/>
    </w:rPr>
  </w:style>
  <w:style w:type="paragraph" w:styleId="ac">
    <w:name w:val="Balloon Text"/>
    <w:basedOn w:val="a"/>
    <w:link w:val="ad"/>
    <w:semiHidden/>
    <w:unhideWhenUsed/>
    <w:rsid w:val="0056281E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d">
    <w:name w:val="Текст выноски Знак"/>
    <w:basedOn w:val="a0"/>
    <w:link w:val="ac"/>
    <w:semiHidden/>
    <w:rsid w:val="0056281E"/>
    <w:rPr>
      <w:rFonts w:ascii="Tahoma" w:eastAsia="Calibri" w:hAnsi="Tahoma" w:cs="Tahoma"/>
      <w:sz w:val="16"/>
      <w:szCs w:val="16"/>
      <w:lang w:eastAsia="en-US"/>
    </w:rPr>
  </w:style>
  <w:style w:type="paragraph" w:styleId="ae">
    <w:name w:val="No Spacing"/>
    <w:qFormat/>
    <w:rsid w:val="0056281E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f">
    <w:name w:val="List Paragraph"/>
    <w:basedOn w:val="a"/>
    <w:uiPriority w:val="34"/>
    <w:qFormat/>
    <w:rsid w:val="0056281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">
    <w:name w:val="Знак Знак6 Знак Знак"/>
    <w:basedOn w:val="a"/>
    <w:rsid w:val="0056281E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customStyle="1" w:styleId="27">
    <w:name w:val="Основной текст (27)_"/>
    <w:link w:val="270"/>
    <w:locked/>
    <w:rsid w:val="0056281E"/>
    <w:rPr>
      <w:b/>
      <w:bCs/>
      <w:sz w:val="30"/>
      <w:szCs w:val="3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56281E"/>
    <w:pPr>
      <w:widowControl w:val="0"/>
      <w:shd w:val="clear" w:color="auto" w:fill="FFFFFF"/>
      <w:spacing w:after="0" w:line="552" w:lineRule="exact"/>
      <w:jc w:val="center"/>
    </w:pPr>
    <w:rPr>
      <w:b/>
      <w:bCs/>
      <w:sz w:val="30"/>
      <w:szCs w:val="30"/>
    </w:rPr>
  </w:style>
  <w:style w:type="paragraph" w:customStyle="1" w:styleId="11">
    <w:name w:val="Абзац списка1"/>
    <w:basedOn w:val="a"/>
    <w:rsid w:val="0056281E"/>
    <w:pPr>
      <w:spacing w:after="0" w:line="240" w:lineRule="auto"/>
      <w:ind w:left="720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af0">
    <w:name w:val="Знак"/>
    <w:basedOn w:val="a"/>
    <w:rsid w:val="0056281E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af1">
    <w:name w:val="Знак Знак Знак Знак"/>
    <w:basedOn w:val="a"/>
    <w:rsid w:val="0056281E"/>
    <w:pPr>
      <w:pageBreakBefore/>
      <w:spacing w:after="160" w:line="360" w:lineRule="auto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Default">
    <w:name w:val="Default"/>
    <w:rsid w:val="0056281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customStyle="1" w:styleId="p1">
    <w:name w:val="p1"/>
    <w:basedOn w:val="a"/>
    <w:rsid w:val="00562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1"/>
    <w:basedOn w:val="a"/>
    <w:rsid w:val="0056281E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msolistparagraph0">
    <w:name w:val="msolistparagraph"/>
    <w:basedOn w:val="a"/>
    <w:rsid w:val="00562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_"/>
    <w:basedOn w:val="a0"/>
    <w:link w:val="21"/>
    <w:locked/>
    <w:rsid w:val="0056281E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1">
    <w:name w:val="Основной текст2"/>
    <w:basedOn w:val="a"/>
    <w:link w:val="af2"/>
    <w:rsid w:val="0056281E"/>
    <w:pPr>
      <w:widowControl w:val="0"/>
      <w:shd w:val="clear" w:color="auto" w:fill="FFFFFF"/>
      <w:spacing w:after="360" w:line="0" w:lineRule="atLeast"/>
      <w:ind w:hanging="380"/>
      <w:jc w:val="center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8">
    <w:name w:val="Основной текст (8)_"/>
    <w:basedOn w:val="a0"/>
    <w:link w:val="80"/>
    <w:locked/>
    <w:rsid w:val="0056281E"/>
    <w:rPr>
      <w:rFonts w:ascii="Times New Roman" w:eastAsia="Times New Roman" w:hAnsi="Times New Roman" w:cs="Times New Roman"/>
      <w:i/>
      <w:iCs/>
      <w:spacing w:val="-1"/>
      <w:sz w:val="21"/>
      <w:szCs w:val="2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56281E"/>
    <w:pPr>
      <w:widowControl w:val="0"/>
      <w:shd w:val="clear" w:color="auto" w:fill="FFFFFF"/>
      <w:spacing w:after="240" w:line="0" w:lineRule="atLeast"/>
      <w:ind w:firstLine="900"/>
      <w:jc w:val="both"/>
    </w:pPr>
    <w:rPr>
      <w:rFonts w:ascii="Times New Roman" w:eastAsia="Times New Roman" w:hAnsi="Times New Roman" w:cs="Times New Roman"/>
      <w:i/>
      <w:iCs/>
      <w:spacing w:val="-1"/>
      <w:sz w:val="21"/>
      <w:szCs w:val="21"/>
    </w:rPr>
  </w:style>
  <w:style w:type="character" w:customStyle="1" w:styleId="c0">
    <w:name w:val="c0"/>
    <w:basedOn w:val="a0"/>
    <w:rsid w:val="0056281E"/>
  </w:style>
  <w:style w:type="character" w:customStyle="1" w:styleId="c10c2">
    <w:name w:val="c10 c2"/>
    <w:basedOn w:val="a0"/>
    <w:rsid w:val="0056281E"/>
  </w:style>
  <w:style w:type="character" w:customStyle="1" w:styleId="c12c16">
    <w:name w:val="c12 c16"/>
    <w:basedOn w:val="a0"/>
    <w:rsid w:val="0056281E"/>
  </w:style>
  <w:style w:type="character" w:customStyle="1" w:styleId="apple-converted-space">
    <w:name w:val="apple-converted-space"/>
    <w:basedOn w:val="a0"/>
    <w:rsid w:val="0056281E"/>
  </w:style>
  <w:style w:type="character" w:customStyle="1" w:styleId="submenu-table">
    <w:name w:val="submenu-table"/>
    <w:basedOn w:val="a0"/>
    <w:rsid w:val="0056281E"/>
  </w:style>
  <w:style w:type="character" w:customStyle="1" w:styleId="c0c13">
    <w:name w:val="c0 c13"/>
    <w:basedOn w:val="a0"/>
    <w:rsid w:val="0056281E"/>
  </w:style>
  <w:style w:type="character" w:customStyle="1" w:styleId="s1">
    <w:name w:val="s1"/>
    <w:basedOn w:val="a0"/>
    <w:rsid w:val="0056281E"/>
  </w:style>
  <w:style w:type="character" w:customStyle="1" w:styleId="13">
    <w:name w:val="Основной текст1"/>
    <w:basedOn w:val="af2"/>
    <w:rsid w:val="005628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3"/>
      <w:w w:val="100"/>
      <w:position w:val="0"/>
      <w:sz w:val="21"/>
      <w:szCs w:val="21"/>
      <w:u w:val="none"/>
      <w:effect w:val="none"/>
      <w:shd w:val="clear" w:color="auto" w:fill="FFFFFF"/>
      <w:lang w:val="ru-RU"/>
    </w:rPr>
  </w:style>
  <w:style w:type="table" w:styleId="af3">
    <w:name w:val="Table Grid"/>
    <w:basedOn w:val="a1"/>
    <w:uiPriority w:val="59"/>
    <w:rsid w:val="0056281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"/>
    <w:basedOn w:val="a1"/>
    <w:rsid w:val="005628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uiPriority w:val="39"/>
    <w:rsid w:val="0056281E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4">
    <w:name w:val="Стиль"/>
    <w:rsid w:val="00FD5CF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align-center">
    <w:name w:val="align-center"/>
    <w:basedOn w:val="a"/>
    <w:rsid w:val="00DD64EC"/>
    <w:pPr>
      <w:spacing w:after="223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align-right">
    <w:name w:val="align-right"/>
    <w:basedOn w:val="a"/>
    <w:rsid w:val="00DD64EC"/>
    <w:pPr>
      <w:spacing w:after="223" w:line="240" w:lineRule="auto"/>
      <w:jc w:val="right"/>
    </w:pPr>
    <w:rPr>
      <w:rFonts w:ascii="Times New Roman" w:hAnsi="Times New Roman" w:cs="Times New Roman"/>
      <w:sz w:val="24"/>
      <w:szCs w:val="24"/>
    </w:rPr>
  </w:style>
  <w:style w:type="character" w:customStyle="1" w:styleId="btn">
    <w:name w:val="btn"/>
    <w:basedOn w:val="a0"/>
    <w:rsid w:val="00DD64EC"/>
  </w:style>
  <w:style w:type="character" w:customStyle="1" w:styleId="docsupplement-name">
    <w:name w:val="doc__supplement-name"/>
    <w:basedOn w:val="a0"/>
    <w:rsid w:val="00DD64EC"/>
  </w:style>
  <w:style w:type="paragraph" w:customStyle="1" w:styleId="formattext">
    <w:name w:val="formattext"/>
    <w:basedOn w:val="a"/>
    <w:rsid w:val="00DD64EC"/>
    <w:pPr>
      <w:spacing w:after="223" w:line="240" w:lineRule="auto"/>
      <w:jc w:val="both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23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Педагогический стаж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до 3 лет</c:v>
                </c:pt>
                <c:pt idx="1">
                  <c:v>от 3 до 5</c:v>
                </c:pt>
                <c:pt idx="2">
                  <c:v>от 5 до 15</c:v>
                </c:pt>
                <c:pt idx="3">
                  <c:v>свыше 15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1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4543</Words>
  <Characters>25898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Media</cp:lastModifiedBy>
  <cp:revision>2</cp:revision>
  <cp:lastPrinted>2022-05-13T07:31:00Z</cp:lastPrinted>
  <dcterms:created xsi:type="dcterms:W3CDTF">2022-05-13T08:38:00Z</dcterms:created>
  <dcterms:modified xsi:type="dcterms:W3CDTF">2022-05-13T08:38:00Z</dcterms:modified>
</cp:coreProperties>
</file>